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20019E">
      <w:pPr>
        <w:pStyle w:val="2"/>
        <w:numPr>
          <w:ilvl w:val="0"/>
          <w:numId w:val="0"/>
        </w:numPr>
        <w:spacing w:beforeLines="0" w:afterLines="0" w:line="600" w:lineRule="exact"/>
        <w:ind w:left="0" w:firstLine="0"/>
        <w:jc w:val="center"/>
        <w:rPr>
          <w:rFonts w:hint="eastAsia" w:ascii="方正小标宋简体" w:hAnsi="方正小标宋简体" w:eastAsia="方正小标宋简体" w:cs="方正小标宋简体"/>
          <w:color w:val="auto"/>
          <w:spacing w:val="-23"/>
          <w:kern w:val="2"/>
          <w:sz w:val="44"/>
          <w:szCs w:val="44"/>
          <w:lang w:eastAsia="zh-CN"/>
        </w:rPr>
      </w:pPr>
      <w:bookmarkStart w:id="3" w:name="_GoBack"/>
      <w:bookmarkStart w:id="0" w:name="_Toc117253987"/>
      <w:bookmarkStart w:id="1" w:name="_Toc387068255"/>
      <w:bookmarkStart w:id="2" w:name="_Toc450136425"/>
    </w:p>
    <w:p w14:paraId="100FCB6E">
      <w:pPr>
        <w:pStyle w:val="2"/>
        <w:numPr>
          <w:ilvl w:val="0"/>
          <w:numId w:val="0"/>
        </w:numPr>
        <w:spacing w:beforeLines="0" w:afterLines="0" w:line="600" w:lineRule="exact"/>
        <w:ind w:left="0" w:firstLine="0"/>
        <w:jc w:val="center"/>
        <w:rPr>
          <w:rFonts w:hint="eastAsia" w:ascii="方正小标宋简体" w:hAnsi="方正小标宋简体" w:eastAsia="方正小标宋简体" w:cs="方正小标宋简体"/>
          <w:color w:val="auto"/>
          <w:spacing w:val="-23"/>
          <w:kern w:val="2"/>
          <w:sz w:val="44"/>
          <w:szCs w:val="44"/>
          <w:lang w:eastAsia="zh-CN"/>
        </w:rPr>
      </w:pPr>
      <w:r>
        <w:rPr>
          <w:rFonts w:hint="eastAsia" w:ascii="方正小标宋简体" w:hAnsi="方正小标宋简体" w:eastAsia="方正小标宋简体" w:cs="方正小标宋简体"/>
          <w:color w:val="auto"/>
          <w:spacing w:val="-23"/>
          <w:kern w:val="2"/>
          <w:sz w:val="44"/>
          <w:szCs w:val="44"/>
          <w:lang w:eastAsia="zh-CN"/>
        </w:rPr>
        <w:t>2024-2025年度神农福建农业科技奖推荐书</w:t>
      </w:r>
    </w:p>
    <w:p w14:paraId="36357042">
      <w:pPr>
        <w:pStyle w:val="2"/>
        <w:numPr>
          <w:ilvl w:val="0"/>
          <w:numId w:val="0"/>
        </w:numPr>
        <w:spacing w:beforeLines="0" w:afterLines="0" w:line="600" w:lineRule="exact"/>
        <w:ind w:left="0" w:firstLine="0"/>
        <w:jc w:val="center"/>
        <w:rPr>
          <w:rFonts w:hint="default" w:ascii="Times New Roman" w:hAnsi="Times New Roman" w:eastAsia="华文中宋"/>
          <w:color w:val="auto"/>
          <w:spacing w:val="-23"/>
          <w:kern w:val="2"/>
          <w:sz w:val="44"/>
          <w:szCs w:val="44"/>
          <w:lang w:eastAsia="zh-CN"/>
        </w:rPr>
      </w:pPr>
      <w:r>
        <w:rPr>
          <w:rFonts w:hint="eastAsia" w:ascii="方正小标宋简体" w:hAnsi="方正小标宋简体" w:eastAsia="方正小标宋简体" w:cs="方正小标宋简体"/>
          <w:color w:val="auto"/>
          <w:spacing w:val="-23"/>
          <w:kern w:val="2"/>
          <w:sz w:val="44"/>
          <w:szCs w:val="44"/>
          <w:lang w:eastAsia="zh-CN"/>
        </w:rPr>
        <w:t>填写</w:t>
      </w:r>
      <w:bookmarkEnd w:id="0"/>
      <w:r>
        <w:rPr>
          <w:rFonts w:hint="eastAsia" w:ascii="方正小标宋简体" w:hAnsi="方正小标宋简体" w:eastAsia="方正小标宋简体" w:cs="方正小标宋简体"/>
          <w:color w:val="auto"/>
          <w:spacing w:val="-23"/>
          <w:kern w:val="2"/>
          <w:sz w:val="44"/>
          <w:szCs w:val="44"/>
          <w:lang w:eastAsia="zh-CN"/>
        </w:rPr>
        <w:t>指南</w:t>
      </w:r>
    </w:p>
    <w:p w14:paraId="66AB6418">
      <w:pPr>
        <w:pStyle w:val="8"/>
        <w:spacing w:beforeLines="0" w:afterLines="0"/>
        <w:ind w:firstLine="0" w:firstLineChars="0"/>
        <w:jc w:val="both"/>
        <w:rPr>
          <w:rFonts w:hint="default" w:eastAsia="黑体"/>
          <w:b/>
          <w:color w:val="auto"/>
          <w:sz w:val="32"/>
          <w:szCs w:val="32"/>
          <w:lang w:eastAsia="zh-CN"/>
        </w:rPr>
      </w:pPr>
    </w:p>
    <w:bookmarkEnd w:id="1"/>
    <w:bookmarkEnd w:id="2"/>
    <w:p w14:paraId="196856C1">
      <w:pPr>
        <w:pStyle w:val="8"/>
        <w:spacing w:beforeLines="0" w:afterLines="0"/>
        <w:ind w:firstLine="0" w:firstLineChars="0"/>
        <w:jc w:val="both"/>
        <w:rPr>
          <w:rFonts w:hint="default" w:eastAsia="黑体"/>
          <w:b/>
          <w:color w:val="auto"/>
          <w:sz w:val="32"/>
          <w:szCs w:val="32"/>
          <w:lang w:eastAsia="zh-CN"/>
        </w:rPr>
      </w:pPr>
      <w:r>
        <w:rPr>
          <w:rFonts w:hint="default" w:eastAsia="黑体"/>
          <w:b/>
          <w:color w:val="auto"/>
          <w:sz w:val="32"/>
          <w:szCs w:val="32"/>
          <w:lang w:eastAsia="zh-CN"/>
        </w:rPr>
        <w:t xml:space="preserve">1 </w:t>
      </w:r>
      <w:r>
        <w:rPr>
          <w:rFonts w:hint="eastAsia" w:eastAsia="黑体"/>
          <w:b/>
          <w:color w:val="auto"/>
          <w:sz w:val="32"/>
          <w:szCs w:val="32"/>
          <w:lang w:eastAsia="zh-CN"/>
        </w:rPr>
        <w:t>总体要求</w:t>
      </w:r>
    </w:p>
    <w:p w14:paraId="1A220F35">
      <w:pPr>
        <w:pStyle w:val="8"/>
        <w:spacing w:beforeLines="0" w:afterLines="0"/>
        <w:ind w:firstLine="480"/>
        <w:jc w:val="both"/>
        <w:rPr>
          <w:rFonts w:hint="default"/>
          <w:color w:val="auto"/>
          <w:sz w:val="24"/>
          <w:szCs w:val="22"/>
          <w:lang w:eastAsia="zh-CN"/>
        </w:rPr>
      </w:pPr>
      <w:r>
        <w:rPr>
          <w:rFonts w:hint="eastAsia"/>
          <w:color w:val="auto"/>
          <w:kern w:val="2"/>
          <w:sz w:val="24"/>
          <w:szCs w:val="22"/>
          <w:lang w:eastAsia="zh-CN"/>
        </w:rPr>
        <w:t>神农福建农业科技奖推荐书是奖励办组织专家评审成果的基础文件和主要依据，申报者和推荐单位应根据福建省农学会本年度申报推荐通知精神，按照推荐书设定的格式、栏目内容及所列标题等要求，完整如实填写。</w:t>
      </w:r>
      <w:r>
        <w:rPr>
          <w:rFonts w:hint="eastAsia"/>
          <w:color w:val="auto"/>
          <w:sz w:val="24"/>
          <w:szCs w:val="21"/>
          <w:lang w:eastAsia="zh-CN"/>
        </w:rPr>
        <w:t>文字描述要精炼、准确、客观。凡</w:t>
      </w:r>
      <w:r>
        <w:rPr>
          <w:rFonts w:hint="eastAsia"/>
          <w:color w:val="auto"/>
          <w:sz w:val="24"/>
          <w:szCs w:val="22"/>
          <w:lang w:eastAsia="zh-CN"/>
        </w:rPr>
        <w:t>不按规定的格式以及未完整填写相关栏目和项目的、未提交必备附件的，将视为形式审查不合格，并予以淘汰。</w:t>
      </w:r>
    </w:p>
    <w:p w14:paraId="2F3DCF16">
      <w:pPr>
        <w:pStyle w:val="8"/>
        <w:spacing w:beforeLines="0" w:afterLines="0"/>
        <w:ind w:firstLine="0" w:firstLineChars="0"/>
        <w:jc w:val="both"/>
        <w:rPr>
          <w:rFonts w:hint="default"/>
          <w:color w:val="auto"/>
          <w:sz w:val="24"/>
          <w:szCs w:val="22"/>
          <w:lang w:eastAsia="zh-CN"/>
        </w:rPr>
      </w:pPr>
      <w:r>
        <w:rPr>
          <w:rFonts w:hint="default" w:eastAsia="黑体"/>
          <w:b/>
          <w:color w:val="auto"/>
          <w:sz w:val="32"/>
          <w:szCs w:val="32"/>
          <w:lang w:eastAsia="zh-CN"/>
        </w:rPr>
        <w:t xml:space="preserve">2 </w:t>
      </w:r>
      <w:r>
        <w:rPr>
          <w:rFonts w:hint="eastAsia" w:eastAsia="黑体"/>
          <w:b/>
          <w:color w:val="auto"/>
          <w:sz w:val="32"/>
          <w:szCs w:val="32"/>
          <w:lang w:eastAsia="zh-CN"/>
        </w:rPr>
        <w:t>推荐书填写具体要求</w:t>
      </w:r>
    </w:p>
    <w:p w14:paraId="29BB0B4E">
      <w:pPr>
        <w:pStyle w:val="8"/>
        <w:spacing w:beforeLines="0" w:afterLines="0"/>
        <w:ind w:firstLine="480"/>
        <w:jc w:val="both"/>
        <w:rPr>
          <w:rFonts w:hint="eastAsia"/>
          <w:b/>
          <w:color w:val="auto"/>
          <w:sz w:val="24"/>
          <w:szCs w:val="21"/>
          <w:lang w:eastAsia="zh-CN"/>
        </w:rPr>
      </w:pPr>
      <w:r>
        <w:rPr>
          <w:rFonts w:hint="eastAsia"/>
          <w:b/>
          <w:color w:val="auto"/>
          <w:sz w:val="24"/>
          <w:szCs w:val="21"/>
          <w:lang w:eastAsia="zh-CN"/>
        </w:rPr>
        <w:t>登录福建省农学会网站（https://www.faas.cn/cms/sitemanage/index.shtml?siteId</w:t>
      </w:r>
    </w:p>
    <w:p w14:paraId="48C94E74">
      <w:pPr>
        <w:pStyle w:val="8"/>
        <w:spacing w:beforeLines="0" w:afterLines="0"/>
        <w:ind w:left="0" w:leftChars="0" w:firstLine="0" w:firstLineChars="0"/>
        <w:jc w:val="both"/>
        <w:rPr>
          <w:rFonts w:hint="default"/>
          <w:color w:val="auto"/>
          <w:sz w:val="24"/>
          <w:szCs w:val="21"/>
          <w:lang w:eastAsia="zh-CN"/>
        </w:rPr>
      </w:pPr>
      <w:r>
        <w:rPr>
          <w:rFonts w:hint="eastAsia"/>
          <w:b/>
          <w:color w:val="auto"/>
          <w:sz w:val="24"/>
          <w:szCs w:val="21"/>
          <w:lang w:eastAsia="zh-CN"/>
        </w:rPr>
        <w:t>=810681952442160000），下载推荐书（样本）</w:t>
      </w:r>
      <w:r>
        <w:rPr>
          <w:rFonts w:hint="eastAsia"/>
          <w:color w:val="auto"/>
          <w:sz w:val="24"/>
          <w:szCs w:val="21"/>
          <w:lang w:eastAsia="zh-CN"/>
        </w:rPr>
        <w:t>，按要求填写、提交推荐书，报送</w:t>
      </w:r>
      <w:r>
        <w:rPr>
          <w:rFonts w:hint="default"/>
          <w:color w:val="auto"/>
          <w:sz w:val="24"/>
          <w:szCs w:val="21"/>
          <w:lang w:eastAsia="zh-CN"/>
        </w:rPr>
        <w:t>“202</w:t>
      </w:r>
      <w:r>
        <w:rPr>
          <w:rFonts w:hint="eastAsia"/>
          <w:color w:val="auto"/>
          <w:sz w:val="24"/>
          <w:szCs w:val="21"/>
          <w:lang w:eastAsia="zh-CN"/>
        </w:rPr>
        <w:t>4</w:t>
      </w:r>
      <w:r>
        <w:rPr>
          <w:rFonts w:hint="default"/>
          <w:color w:val="auto"/>
          <w:sz w:val="24"/>
          <w:szCs w:val="21"/>
          <w:lang w:eastAsia="zh-CN"/>
        </w:rPr>
        <w:t>-202</w:t>
      </w:r>
      <w:r>
        <w:rPr>
          <w:rFonts w:hint="eastAsia"/>
          <w:color w:val="auto"/>
          <w:sz w:val="24"/>
          <w:szCs w:val="21"/>
          <w:lang w:eastAsia="zh-CN"/>
        </w:rPr>
        <w:t xml:space="preserve">5年度神农福建农业科技奖”材料（包含附件材料）。 </w:t>
      </w:r>
    </w:p>
    <w:p w14:paraId="3FE27CE2">
      <w:pPr>
        <w:pStyle w:val="8"/>
        <w:spacing w:beforeLines="0" w:afterLines="0"/>
        <w:ind w:firstLine="482"/>
        <w:jc w:val="both"/>
        <w:rPr>
          <w:rFonts w:hint="default" w:eastAsia="黑体"/>
          <w:b/>
          <w:color w:val="auto"/>
          <w:sz w:val="24"/>
          <w:szCs w:val="21"/>
          <w:lang w:eastAsia="zh-CN"/>
        </w:rPr>
      </w:pPr>
      <w:r>
        <w:rPr>
          <w:rFonts w:hint="eastAsia" w:eastAsia="黑体"/>
          <w:b/>
          <w:color w:val="auto"/>
          <w:sz w:val="24"/>
          <w:szCs w:val="21"/>
          <w:lang w:eastAsia="zh-CN"/>
        </w:rPr>
        <w:t>推荐成果材料不得填写涉及国家秘密的内容，不得提供标注密级的附件材料。</w:t>
      </w:r>
    </w:p>
    <w:p w14:paraId="5809A23E">
      <w:pPr>
        <w:pStyle w:val="8"/>
        <w:spacing w:beforeLines="0" w:afterLines="0"/>
        <w:ind w:firstLine="0" w:firstLineChars="0"/>
        <w:jc w:val="both"/>
        <w:rPr>
          <w:rFonts w:hint="default" w:eastAsia="黑体"/>
          <w:b/>
          <w:color w:val="auto"/>
          <w:sz w:val="28"/>
          <w:szCs w:val="28"/>
          <w:lang w:eastAsia="zh-CN"/>
        </w:rPr>
      </w:pPr>
      <w:r>
        <w:rPr>
          <w:rFonts w:hint="default" w:eastAsia="黑体"/>
          <w:b/>
          <w:color w:val="auto"/>
          <w:sz w:val="28"/>
          <w:szCs w:val="28"/>
          <w:lang w:eastAsia="zh-CN"/>
        </w:rPr>
        <w:t xml:space="preserve">2.1 </w:t>
      </w:r>
      <w:r>
        <w:rPr>
          <w:rFonts w:hint="eastAsia" w:eastAsia="黑体"/>
          <w:b/>
          <w:color w:val="auto"/>
          <w:sz w:val="28"/>
          <w:szCs w:val="28"/>
          <w:lang w:eastAsia="zh-CN"/>
        </w:rPr>
        <w:t>成果基本情况</w:t>
      </w:r>
    </w:p>
    <w:p w14:paraId="71FA5A9B">
      <w:pPr>
        <w:pStyle w:val="8"/>
        <w:spacing w:beforeLines="0" w:afterLines="0"/>
        <w:ind w:firstLine="482"/>
        <w:jc w:val="both"/>
        <w:rPr>
          <w:rFonts w:hint="default"/>
          <w:b/>
          <w:color w:val="auto"/>
          <w:sz w:val="24"/>
          <w:szCs w:val="21"/>
          <w:lang w:eastAsia="zh-CN"/>
        </w:rPr>
      </w:pPr>
      <w:r>
        <w:rPr>
          <w:rFonts w:hint="eastAsia"/>
          <w:b/>
          <w:color w:val="auto"/>
          <w:sz w:val="24"/>
          <w:szCs w:val="21"/>
          <w:lang w:eastAsia="zh-CN"/>
        </w:rPr>
        <w:t>2.1.1</w:t>
      </w:r>
      <w:r>
        <w:rPr>
          <w:rFonts w:hint="default"/>
          <w:b/>
          <w:color w:val="auto"/>
          <w:sz w:val="24"/>
          <w:szCs w:val="21"/>
          <w:lang w:eastAsia="zh-CN"/>
        </w:rPr>
        <w:t xml:space="preserve"> </w:t>
      </w:r>
      <w:r>
        <w:rPr>
          <w:rFonts w:hint="eastAsia"/>
          <w:b/>
          <w:color w:val="auto"/>
          <w:sz w:val="24"/>
          <w:szCs w:val="21"/>
          <w:lang w:eastAsia="zh-CN"/>
        </w:rPr>
        <w:t>成果名称</w:t>
      </w:r>
    </w:p>
    <w:p w14:paraId="7C7532FC">
      <w:pPr>
        <w:pStyle w:val="8"/>
        <w:spacing w:beforeLines="0" w:afterLines="0"/>
        <w:ind w:firstLine="480"/>
        <w:rPr>
          <w:rFonts w:hint="default"/>
          <w:color w:val="auto"/>
          <w:kern w:val="2"/>
          <w:sz w:val="24"/>
          <w:szCs w:val="22"/>
          <w:lang w:eastAsia="zh-CN"/>
        </w:rPr>
      </w:pPr>
      <w:r>
        <w:rPr>
          <w:rFonts w:hint="eastAsia"/>
          <w:color w:val="auto"/>
          <w:kern w:val="2"/>
          <w:sz w:val="24"/>
          <w:szCs w:val="22"/>
          <w:lang w:eastAsia="zh-CN"/>
        </w:rPr>
        <w:t>简明扼要、表述规范，不得超过30字。应紧紧围绕成果核心创新内容，简明、准确地反映出创新技术内容和特征，成果名称中一般不使用**研究的词汇，不得出现企业名称和具体商品品牌等字样。</w:t>
      </w:r>
      <w:r>
        <w:rPr>
          <w:rFonts w:hint="eastAsia"/>
          <w:b/>
          <w:color w:val="auto"/>
          <w:kern w:val="2"/>
          <w:sz w:val="24"/>
          <w:szCs w:val="22"/>
          <w:lang w:eastAsia="zh-CN"/>
        </w:rPr>
        <w:t>成果名称即公布名称，两者完全一致。</w:t>
      </w:r>
    </w:p>
    <w:p w14:paraId="26E25746">
      <w:pPr>
        <w:pStyle w:val="8"/>
        <w:spacing w:beforeLines="0" w:afterLines="0"/>
        <w:ind w:firstLine="482"/>
        <w:jc w:val="both"/>
        <w:rPr>
          <w:rFonts w:hint="default"/>
          <w:b/>
          <w:color w:val="auto"/>
          <w:kern w:val="2"/>
          <w:sz w:val="24"/>
          <w:szCs w:val="22"/>
          <w:lang w:eastAsia="zh-CN"/>
        </w:rPr>
      </w:pPr>
      <w:r>
        <w:rPr>
          <w:rFonts w:hint="default"/>
          <w:b/>
          <w:color w:val="auto"/>
          <w:kern w:val="2"/>
          <w:sz w:val="24"/>
          <w:szCs w:val="22"/>
          <w:lang w:eastAsia="zh-CN"/>
        </w:rPr>
        <w:t>2.1.</w:t>
      </w:r>
      <w:r>
        <w:rPr>
          <w:rFonts w:hint="eastAsia"/>
          <w:b/>
          <w:color w:val="auto"/>
          <w:kern w:val="2"/>
          <w:sz w:val="24"/>
          <w:szCs w:val="22"/>
          <w:lang w:eastAsia="zh-CN"/>
        </w:rPr>
        <w:t>2</w:t>
      </w:r>
      <w:r>
        <w:rPr>
          <w:rFonts w:hint="default"/>
          <w:b/>
          <w:color w:val="auto"/>
          <w:kern w:val="2"/>
          <w:sz w:val="24"/>
          <w:szCs w:val="22"/>
          <w:lang w:eastAsia="zh-CN"/>
        </w:rPr>
        <w:t xml:space="preserve">  </w:t>
      </w:r>
      <w:r>
        <w:rPr>
          <w:rFonts w:hint="eastAsia"/>
          <w:b/>
          <w:color w:val="auto"/>
          <w:kern w:val="2"/>
          <w:sz w:val="24"/>
          <w:szCs w:val="22"/>
          <w:lang w:eastAsia="zh-CN"/>
        </w:rPr>
        <w:t>主要完成人</w:t>
      </w:r>
    </w:p>
    <w:p w14:paraId="197B1307">
      <w:pPr>
        <w:pStyle w:val="8"/>
        <w:spacing w:beforeLines="0" w:afterLines="0"/>
        <w:ind w:firstLine="480"/>
        <w:jc w:val="both"/>
        <w:rPr>
          <w:rFonts w:hint="default"/>
          <w:color w:val="auto"/>
          <w:kern w:val="2"/>
          <w:sz w:val="24"/>
          <w:szCs w:val="22"/>
          <w:lang w:eastAsia="zh-CN"/>
        </w:rPr>
      </w:pPr>
      <w:r>
        <w:rPr>
          <w:rFonts w:hint="eastAsia"/>
          <w:color w:val="auto"/>
          <w:kern w:val="2"/>
          <w:sz w:val="24"/>
          <w:szCs w:val="22"/>
          <w:lang w:eastAsia="zh-CN"/>
        </w:rPr>
        <w:t>按照主要完成人情况表内容，如实填写。</w:t>
      </w:r>
    </w:p>
    <w:p w14:paraId="3652C4AC">
      <w:pPr>
        <w:pStyle w:val="8"/>
        <w:spacing w:beforeLines="0" w:afterLines="0"/>
        <w:ind w:firstLine="482"/>
        <w:jc w:val="both"/>
        <w:rPr>
          <w:rFonts w:hint="default"/>
          <w:b/>
          <w:color w:val="auto"/>
          <w:kern w:val="2"/>
          <w:sz w:val="24"/>
          <w:szCs w:val="22"/>
          <w:lang w:eastAsia="zh-CN"/>
        </w:rPr>
      </w:pPr>
      <w:r>
        <w:rPr>
          <w:rFonts w:hint="default"/>
          <w:b/>
          <w:color w:val="auto"/>
          <w:kern w:val="2"/>
          <w:sz w:val="24"/>
          <w:szCs w:val="22"/>
          <w:lang w:eastAsia="zh-CN"/>
        </w:rPr>
        <w:t>2.1.</w:t>
      </w:r>
      <w:r>
        <w:rPr>
          <w:rFonts w:hint="eastAsia"/>
          <w:b/>
          <w:color w:val="auto"/>
          <w:kern w:val="2"/>
          <w:sz w:val="24"/>
          <w:szCs w:val="22"/>
          <w:lang w:eastAsia="zh-CN"/>
        </w:rPr>
        <w:t>3</w:t>
      </w:r>
      <w:r>
        <w:rPr>
          <w:rFonts w:hint="default"/>
          <w:b/>
          <w:color w:val="auto"/>
          <w:kern w:val="2"/>
          <w:sz w:val="24"/>
          <w:szCs w:val="22"/>
          <w:lang w:eastAsia="zh-CN"/>
        </w:rPr>
        <w:t xml:space="preserve"> </w:t>
      </w:r>
      <w:r>
        <w:rPr>
          <w:rFonts w:hint="eastAsia"/>
          <w:b/>
          <w:color w:val="auto"/>
          <w:kern w:val="2"/>
          <w:sz w:val="24"/>
          <w:szCs w:val="22"/>
          <w:lang w:eastAsia="zh-CN"/>
        </w:rPr>
        <w:t>申报奖项等级</w:t>
      </w:r>
    </w:p>
    <w:p w14:paraId="49988846">
      <w:pPr>
        <w:pStyle w:val="8"/>
        <w:spacing w:beforeLines="0" w:afterLines="0"/>
        <w:ind w:firstLine="480"/>
        <w:jc w:val="both"/>
        <w:rPr>
          <w:rFonts w:hint="default"/>
          <w:color w:val="auto"/>
          <w:kern w:val="2"/>
          <w:sz w:val="24"/>
          <w:szCs w:val="22"/>
          <w:lang w:eastAsia="zh-CN"/>
        </w:rPr>
      </w:pPr>
      <w:r>
        <w:rPr>
          <w:rFonts w:hint="eastAsia"/>
          <w:color w:val="auto"/>
          <w:kern w:val="2"/>
          <w:sz w:val="24"/>
          <w:szCs w:val="22"/>
          <w:lang w:eastAsia="zh-CN"/>
        </w:rPr>
        <w:t>农业科技成果应选择</w:t>
      </w:r>
      <w:r>
        <w:rPr>
          <w:rFonts w:hint="eastAsia"/>
          <w:b/>
          <w:color w:val="auto"/>
          <w:kern w:val="2"/>
          <w:sz w:val="24"/>
          <w:szCs w:val="22"/>
          <w:lang w:eastAsia="zh-CN"/>
        </w:rPr>
        <w:t>申报奖项等级（一等奖、二等奖、三等奖3个选项），在奖项等级前面的选择框“</w:t>
      </w:r>
      <w:r>
        <w:rPr>
          <w:rFonts w:hint="default"/>
          <w:b/>
          <w:color w:val="auto"/>
          <w:kern w:val="2"/>
          <w:sz w:val="24"/>
          <w:szCs w:val="22"/>
          <w:lang w:eastAsia="zh-CN"/>
        </w:rPr>
        <w:sym w:font="Wingdings" w:char="00A8"/>
      </w:r>
      <w:r>
        <w:rPr>
          <w:rFonts w:hint="default"/>
          <w:b/>
          <w:color w:val="auto"/>
          <w:kern w:val="2"/>
          <w:sz w:val="24"/>
          <w:szCs w:val="22"/>
          <w:lang w:eastAsia="zh-CN"/>
        </w:rPr>
        <w:t>”</w:t>
      </w:r>
      <w:r>
        <w:rPr>
          <w:rFonts w:hint="eastAsia"/>
          <w:b/>
          <w:color w:val="auto"/>
          <w:kern w:val="2"/>
          <w:sz w:val="24"/>
          <w:szCs w:val="22"/>
          <w:lang w:eastAsia="zh-CN"/>
        </w:rPr>
        <w:t>中打对号。每个申报项目只能参评一个等级奖项。推荐单位应指导项目完成单位科学选择奖项申报等级。</w:t>
      </w:r>
    </w:p>
    <w:p w14:paraId="5C8EC86D">
      <w:pPr>
        <w:pStyle w:val="8"/>
        <w:spacing w:beforeLines="0" w:afterLines="0"/>
        <w:ind w:firstLine="482"/>
        <w:jc w:val="both"/>
        <w:rPr>
          <w:rFonts w:hint="default"/>
          <w:b/>
          <w:color w:val="auto"/>
          <w:kern w:val="2"/>
          <w:sz w:val="24"/>
          <w:szCs w:val="22"/>
          <w:lang w:eastAsia="zh-CN"/>
        </w:rPr>
      </w:pPr>
      <w:r>
        <w:rPr>
          <w:rFonts w:hint="default"/>
          <w:b/>
          <w:color w:val="auto"/>
          <w:kern w:val="2"/>
          <w:sz w:val="24"/>
          <w:szCs w:val="22"/>
          <w:lang w:eastAsia="zh-CN"/>
        </w:rPr>
        <w:t xml:space="preserve">2.1.4  </w:t>
      </w:r>
      <w:r>
        <w:rPr>
          <w:rFonts w:hint="eastAsia"/>
          <w:b/>
          <w:color w:val="auto"/>
          <w:kern w:val="2"/>
          <w:sz w:val="24"/>
          <w:szCs w:val="22"/>
          <w:lang w:eastAsia="zh-CN"/>
        </w:rPr>
        <w:t>项目起止时间</w:t>
      </w:r>
    </w:p>
    <w:p w14:paraId="700CD9BB">
      <w:pPr>
        <w:pStyle w:val="8"/>
        <w:spacing w:beforeLines="0" w:afterLines="0"/>
        <w:ind w:firstLine="480"/>
        <w:jc w:val="both"/>
        <w:rPr>
          <w:rFonts w:hint="default"/>
          <w:color w:val="auto"/>
          <w:kern w:val="2"/>
          <w:sz w:val="24"/>
          <w:szCs w:val="22"/>
          <w:lang w:eastAsia="zh-CN"/>
        </w:rPr>
      </w:pPr>
      <w:r>
        <w:rPr>
          <w:rFonts w:hint="eastAsia"/>
          <w:color w:val="auto"/>
          <w:kern w:val="2"/>
          <w:sz w:val="24"/>
          <w:szCs w:val="22"/>
          <w:lang w:eastAsia="zh-CN"/>
        </w:rPr>
        <w:t>起始时间填写立项、任务下达、合同签署等标志项目开始研发的日期；完成时间填写项目整体技术首次应用时间或通过验收、审批日期，无法确定到“日”的，统一填写“1日”。项目整体成果完成时间应在2022年12月31日之前。</w:t>
      </w:r>
    </w:p>
    <w:p w14:paraId="22EF662B">
      <w:pPr>
        <w:pStyle w:val="8"/>
        <w:spacing w:beforeLines="0" w:afterLines="0"/>
        <w:ind w:firstLine="480"/>
        <w:jc w:val="both"/>
        <w:rPr>
          <w:rFonts w:hint="default"/>
          <w:color w:val="auto"/>
          <w:kern w:val="2"/>
          <w:sz w:val="24"/>
          <w:szCs w:val="22"/>
          <w:lang w:eastAsia="zh-CN"/>
        </w:rPr>
      </w:pPr>
      <w:r>
        <w:rPr>
          <w:rFonts w:hint="eastAsia"/>
          <w:color w:val="auto"/>
          <w:kern w:val="2"/>
          <w:sz w:val="24"/>
          <w:szCs w:val="22"/>
          <w:lang w:eastAsia="zh-CN"/>
        </w:rPr>
        <w:t>科学研究类成果自结题验收之日起到2024年12月31日，整体成果至少已在生产实践中推广应用满2年，并要求提供相应的旁证材料。</w:t>
      </w:r>
    </w:p>
    <w:p w14:paraId="2D4404A7">
      <w:pPr>
        <w:pStyle w:val="8"/>
        <w:spacing w:beforeLines="0" w:afterLines="0"/>
        <w:ind w:firstLine="480"/>
        <w:jc w:val="both"/>
        <w:rPr>
          <w:rFonts w:hint="default"/>
          <w:color w:val="auto"/>
          <w:kern w:val="2"/>
          <w:sz w:val="24"/>
          <w:szCs w:val="22"/>
          <w:lang w:eastAsia="zh-CN"/>
        </w:rPr>
      </w:pPr>
      <w:r>
        <w:rPr>
          <w:rFonts w:hint="eastAsia"/>
          <w:color w:val="auto"/>
          <w:kern w:val="2"/>
          <w:sz w:val="24"/>
          <w:szCs w:val="22"/>
          <w:lang w:eastAsia="zh-CN"/>
        </w:rPr>
        <w:t>涉及以下需要行政审批的成果，从获得审批之日起到2024年12月31日，至少应该满2年。判断这类成果的完成日期的方法是：</w:t>
      </w:r>
    </w:p>
    <w:p w14:paraId="17D7E078">
      <w:pPr>
        <w:pStyle w:val="8"/>
        <w:spacing w:beforeLines="0" w:afterLines="0"/>
        <w:ind w:firstLine="480"/>
        <w:jc w:val="both"/>
        <w:rPr>
          <w:rFonts w:hint="default"/>
          <w:color w:val="auto"/>
          <w:kern w:val="2"/>
          <w:sz w:val="24"/>
          <w:szCs w:val="22"/>
          <w:lang w:eastAsia="zh-CN"/>
        </w:rPr>
      </w:pPr>
      <w:r>
        <w:rPr>
          <w:rFonts w:hint="default"/>
          <w:color w:val="auto"/>
          <w:kern w:val="2"/>
          <w:sz w:val="24"/>
          <w:szCs w:val="22"/>
          <w:lang w:eastAsia="zh-CN"/>
        </w:rPr>
        <w:t>—</w:t>
      </w:r>
      <w:r>
        <w:rPr>
          <w:rFonts w:hint="eastAsia"/>
          <w:color w:val="auto"/>
          <w:kern w:val="2"/>
          <w:sz w:val="24"/>
          <w:szCs w:val="22"/>
          <w:lang w:eastAsia="zh-CN"/>
        </w:rPr>
        <w:t>动植物育种类成果，其品种审定（认定）或鉴定证书、登记证书上的日期视为完成日期； 水产原、良种国家或省级审定证书日期视为完成日期；</w:t>
      </w:r>
    </w:p>
    <w:p w14:paraId="774A91D7">
      <w:pPr>
        <w:pStyle w:val="8"/>
        <w:spacing w:beforeLines="0" w:afterLines="0"/>
        <w:ind w:firstLine="480"/>
        <w:jc w:val="both"/>
        <w:rPr>
          <w:rFonts w:hint="default"/>
          <w:color w:val="auto"/>
          <w:kern w:val="2"/>
          <w:sz w:val="24"/>
          <w:szCs w:val="22"/>
          <w:lang w:eastAsia="zh-CN"/>
        </w:rPr>
      </w:pPr>
      <w:r>
        <w:rPr>
          <w:rFonts w:hint="default"/>
          <w:color w:val="auto"/>
          <w:kern w:val="2"/>
          <w:sz w:val="24"/>
          <w:szCs w:val="22"/>
          <w:lang w:eastAsia="zh-CN"/>
        </w:rPr>
        <w:t>—</w:t>
      </w:r>
      <w:r>
        <w:rPr>
          <w:rFonts w:hint="eastAsia"/>
          <w:color w:val="auto"/>
          <w:kern w:val="2"/>
          <w:sz w:val="24"/>
          <w:szCs w:val="22"/>
          <w:lang w:eastAsia="zh-CN"/>
        </w:rPr>
        <w:t>肥料类、土壤调节剂类成果，肥料登记证或临时登记证上的日期为完成日期；</w:t>
      </w:r>
    </w:p>
    <w:p w14:paraId="49EF9FE8">
      <w:pPr>
        <w:pStyle w:val="8"/>
        <w:spacing w:beforeLines="0" w:afterLines="0"/>
        <w:ind w:firstLine="480"/>
        <w:jc w:val="both"/>
        <w:rPr>
          <w:rFonts w:hint="default"/>
          <w:color w:val="auto"/>
          <w:kern w:val="2"/>
          <w:sz w:val="24"/>
          <w:szCs w:val="22"/>
          <w:lang w:eastAsia="zh-CN"/>
        </w:rPr>
      </w:pPr>
      <w:r>
        <w:rPr>
          <w:rFonts w:hint="default"/>
          <w:color w:val="auto"/>
          <w:kern w:val="2"/>
          <w:sz w:val="24"/>
          <w:szCs w:val="22"/>
          <w:lang w:eastAsia="zh-CN"/>
        </w:rPr>
        <w:t>—</w:t>
      </w:r>
      <w:r>
        <w:rPr>
          <w:rFonts w:hint="eastAsia"/>
          <w:color w:val="auto"/>
          <w:kern w:val="2"/>
          <w:sz w:val="24"/>
          <w:szCs w:val="22"/>
          <w:lang w:eastAsia="zh-CN"/>
        </w:rPr>
        <w:t>农药（含生物农药）和植物生长调节剂类成果，农药登记证或临时登记证上的日期视为完成日期；</w:t>
      </w:r>
    </w:p>
    <w:p w14:paraId="46438379">
      <w:pPr>
        <w:pStyle w:val="8"/>
        <w:spacing w:beforeLines="0" w:afterLines="0"/>
        <w:ind w:firstLine="480"/>
        <w:jc w:val="both"/>
        <w:rPr>
          <w:rFonts w:hint="default"/>
          <w:color w:val="auto"/>
          <w:kern w:val="2"/>
          <w:sz w:val="24"/>
          <w:szCs w:val="22"/>
          <w:lang w:eastAsia="zh-CN"/>
        </w:rPr>
      </w:pPr>
      <w:r>
        <w:rPr>
          <w:rFonts w:hint="default"/>
          <w:color w:val="auto"/>
          <w:kern w:val="2"/>
          <w:sz w:val="24"/>
          <w:szCs w:val="22"/>
          <w:lang w:eastAsia="zh-CN"/>
        </w:rPr>
        <w:t>—</w:t>
      </w:r>
      <w:r>
        <w:rPr>
          <w:rFonts w:hint="eastAsia"/>
          <w:color w:val="auto"/>
          <w:kern w:val="2"/>
          <w:sz w:val="24"/>
          <w:szCs w:val="22"/>
          <w:lang w:eastAsia="zh-CN"/>
        </w:rPr>
        <w:t>兽药（生物兽药）类成果，新兽药注册证或生产许可证上的日期视为完成日期；</w:t>
      </w:r>
    </w:p>
    <w:p w14:paraId="11185E19">
      <w:pPr>
        <w:pStyle w:val="8"/>
        <w:spacing w:beforeLines="0" w:afterLines="0"/>
        <w:ind w:firstLine="480"/>
        <w:jc w:val="both"/>
        <w:rPr>
          <w:rFonts w:hint="default"/>
          <w:color w:val="auto"/>
          <w:kern w:val="2"/>
          <w:sz w:val="24"/>
          <w:szCs w:val="22"/>
          <w:lang w:eastAsia="zh-CN"/>
        </w:rPr>
      </w:pPr>
      <w:r>
        <w:rPr>
          <w:rFonts w:hint="default"/>
          <w:color w:val="auto"/>
          <w:kern w:val="2"/>
          <w:sz w:val="24"/>
          <w:szCs w:val="22"/>
          <w:lang w:eastAsia="zh-CN"/>
        </w:rPr>
        <w:t>—</w:t>
      </w:r>
      <w:r>
        <w:rPr>
          <w:rFonts w:hint="eastAsia"/>
          <w:color w:val="auto"/>
          <w:kern w:val="2"/>
          <w:sz w:val="24"/>
          <w:szCs w:val="22"/>
          <w:lang w:eastAsia="zh-CN"/>
        </w:rPr>
        <w:t>饲料或饲料添加剂类成果，新饲料、新饲料添加剂证书或生产许可证上的日期视为完成日期；</w:t>
      </w:r>
    </w:p>
    <w:p w14:paraId="55150B14">
      <w:pPr>
        <w:pStyle w:val="8"/>
        <w:spacing w:beforeLines="0" w:afterLines="0"/>
        <w:ind w:firstLine="480"/>
        <w:jc w:val="both"/>
        <w:rPr>
          <w:rFonts w:hint="default"/>
          <w:color w:val="auto"/>
          <w:kern w:val="2"/>
          <w:sz w:val="24"/>
          <w:szCs w:val="22"/>
          <w:lang w:eastAsia="zh-CN"/>
        </w:rPr>
      </w:pPr>
      <w:r>
        <w:rPr>
          <w:rFonts w:hint="default"/>
          <w:color w:val="auto"/>
          <w:kern w:val="2"/>
          <w:sz w:val="24"/>
          <w:szCs w:val="22"/>
          <w:lang w:eastAsia="zh-CN"/>
        </w:rPr>
        <w:t>—</w:t>
      </w:r>
      <w:r>
        <w:rPr>
          <w:rFonts w:hint="eastAsia"/>
          <w:color w:val="auto"/>
          <w:kern w:val="2"/>
          <w:sz w:val="24"/>
          <w:szCs w:val="22"/>
          <w:lang w:eastAsia="zh-CN"/>
        </w:rPr>
        <w:t>农业机械类成果，实验室试制阶段成果以取得国家授权专利证书上日期为完成日期，进入推广和销售阶段的农机成果以省级以上人民政府颁发的农业机械推广鉴定证书上的日期视为完成日期。</w:t>
      </w:r>
    </w:p>
    <w:p w14:paraId="34D8621D">
      <w:pPr>
        <w:pStyle w:val="8"/>
        <w:spacing w:beforeLines="0" w:afterLines="0"/>
        <w:ind w:firstLine="0" w:firstLineChars="0"/>
        <w:jc w:val="both"/>
        <w:rPr>
          <w:rFonts w:hint="default" w:eastAsia="黑体"/>
          <w:b/>
          <w:color w:val="auto"/>
          <w:sz w:val="28"/>
          <w:szCs w:val="28"/>
          <w:lang w:eastAsia="zh-CN"/>
        </w:rPr>
      </w:pPr>
      <w:r>
        <w:rPr>
          <w:rFonts w:hint="default" w:eastAsia="黑体"/>
          <w:b/>
          <w:color w:val="auto"/>
          <w:sz w:val="28"/>
          <w:szCs w:val="28"/>
          <w:lang w:eastAsia="zh-CN"/>
        </w:rPr>
        <w:t xml:space="preserve">2.2  </w:t>
      </w:r>
      <w:r>
        <w:rPr>
          <w:rFonts w:hint="eastAsia" w:eastAsia="黑体"/>
          <w:b/>
          <w:color w:val="auto"/>
          <w:sz w:val="28"/>
          <w:szCs w:val="28"/>
          <w:lang w:eastAsia="zh-CN"/>
        </w:rPr>
        <w:t>推荐单位意见</w:t>
      </w:r>
    </w:p>
    <w:p w14:paraId="6498C4B3">
      <w:pPr>
        <w:pStyle w:val="8"/>
        <w:spacing w:beforeLines="0" w:afterLines="0"/>
        <w:ind w:firstLine="480"/>
        <w:jc w:val="both"/>
        <w:rPr>
          <w:rFonts w:hint="default"/>
          <w:color w:val="auto"/>
          <w:kern w:val="2"/>
          <w:sz w:val="24"/>
          <w:szCs w:val="22"/>
          <w:lang w:eastAsia="zh-CN"/>
        </w:rPr>
      </w:pPr>
      <w:r>
        <w:rPr>
          <w:rFonts w:hint="eastAsia"/>
          <w:color w:val="auto"/>
          <w:kern w:val="2"/>
          <w:sz w:val="24"/>
          <w:szCs w:val="22"/>
          <w:lang w:eastAsia="zh-CN"/>
        </w:rPr>
        <w:t>推荐单位意见不超过600字，应由推荐单位填写。推荐单位负责人在“声明”栏的负责人签字处签字，推荐单位在盖章处盖章，以示承诺有关事项。</w:t>
      </w:r>
    </w:p>
    <w:p w14:paraId="62CC40C1">
      <w:pPr>
        <w:pStyle w:val="8"/>
        <w:spacing w:beforeLines="0" w:afterLines="0"/>
        <w:ind w:firstLine="480"/>
        <w:jc w:val="both"/>
        <w:rPr>
          <w:rFonts w:hint="default"/>
          <w:color w:val="auto"/>
          <w:kern w:val="2"/>
          <w:sz w:val="24"/>
          <w:szCs w:val="22"/>
          <w:lang w:eastAsia="zh-CN"/>
        </w:rPr>
      </w:pPr>
      <w:r>
        <w:rPr>
          <w:rFonts w:hint="eastAsia"/>
          <w:color w:val="auto"/>
          <w:kern w:val="2"/>
          <w:sz w:val="24"/>
          <w:szCs w:val="22"/>
          <w:lang w:eastAsia="zh-CN"/>
        </w:rPr>
        <w:t>推荐单位应认真审阅推荐书材料，审查完成人资格。推荐意见应包括：确认推荐材料真实有效，确认相关栏目符合填写要求，推荐前的公示情况和异议处理情况，并对照神农福建农业科技奖授奖条件，写明推荐理由。</w:t>
      </w:r>
    </w:p>
    <w:p w14:paraId="6218672A">
      <w:pPr>
        <w:pStyle w:val="8"/>
        <w:spacing w:beforeLines="0" w:afterLines="0"/>
        <w:ind w:firstLine="480"/>
        <w:jc w:val="both"/>
        <w:rPr>
          <w:rFonts w:hint="default"/>
          <w:color w:val="auto"/>
          <w:kern w:val="2"/>
          <w:sz w:val="24"/>
          <w:szCs w:val="22"/>
          <w:lang w:eastAsia="zh-CN"/>
        </w:rPr>
      </w:pPr>
      <w:r>
        <w:rPr>
          <w:rFonts w:hint="eastAsia"/>
          <w:color w:val="auto"/>
          <w:kern w:val="2"/>
          <w:sz w:val="24"/>
          <w:szCs w:val="22"/>
          <w:lang w:eastAsia="zh-CN"/>
        </w:rPr>
        <w:t>推荐意见必须按照模板填写：我单位认真审阅了该成果推荐书及附件材料，确认全部材料真实有效，相关栏目内容均符合神农福建农业科技奖奖励委员会办公室的填写要求。按照要求，我单位和成果完成单位都已对该成果的拟推荐情况进行了公示，目前无异议。该成果【技术创新】……【技术水平】……【应用情况】……【取得效益】……。对照神农福建农业科技奖授奖条件，推荐该成果申报2024</w:t>
      </w:r>
      <w:r>
        <w:rPr>
          <w:rFonts w:hint="default"/>
          <w:color w:val="auto"/>
          <w:kern w:val="2"/>
          <w:sz w:val="24"/>
          <w:szCs w:val="22"/>
          <w:lang w:eastAsia="zh-CN"/>
        </w:rPr>
        <w:t>-202</w:t>
      </w:r>
      <w:r>
        <w:rPr>
          <w:rFonts w:hint="eastAsia"/>
          <w:color w:val="auto"/>
          <w:kern w:val="2"/>
          <w:sz w:val="24"/>
          <w:szCs w:val="22"/>
          <w:lang w:eastAsia="zh-CN"/>
        </w:rPr>
        <w:t>5年度神农福建农业科技奖</w:t>
      </w:r>
      <w:r>
        <w:rPr>
          <w:rFonts w:hint="default"/>
          <w:color w:val="auto"/>
          <w:kern w:val="2"/>
          <w:sz w:val="24"/>
          <w:szCs w:val="24"/>
          <w:u w:val="single"/>
          <w:lang w:eastAsia="zh-CN"/>
        </w:rPr>
        <w:t xml:space="preserve">        </w:t>
      </w:r>
      <w:r>
        <w:rPr>
          <w:rFonts w:hint="eastAsia"/>
          <w:color w:val="auto"/>
          <w:kern w:val="2"/>
          <w:sz w:val="24"/>
          <w:szCs w:val="24"/>
          <w:lang w:eastAsia="zh-CN"/>
        </w:rPr>
        <w:t>等奖。</w:t>
      </w:r>
    </w:p>
    <w:p w14:paraId="690ED478">
      <w:pPr>
        <w:pStyle w:val="8"/>
        <w:spacing w:beforeLines="0" w:afterLines="0"/>
        <w:ind w:firstLine="0" w:firstLineChars="0"/>
        <w:jc w:val="both"/>
        <w:rPr>
          <w:rFonts w:hint="default" w:eastAsia="黑体"/>
          <w:b/>
          <w:color w:val="auto"/>
          <w:sz w:val="28"/>
          <w:szCs w:val="28"/>
          <w:lang w:eastAsia="zh-CN"/>
        </w:rPr>
      </w:pPr>
      <w:r>
        <w:rPr>
          <w:rFonts w:hint="default" w:eastAsia="黑体"/>
          <w:b/>
          <w:color w:val="auto"/>
          <w:sz w:val="28"/>
          <w:szCs w:val="28"/>
          <w:lang w:eastAsia="zh-CN"/>
        </w:rPr>
        <w:t xml:space="preserve">2.3  </w:t>
      </w:r>
      <w:r>
        <w:rPr>
          <w:rFonts w:hint="eastAsia" w:eastAsia="黑体"/>
          <w:b/>
          <w:color w:val="auto"/>
          <w:sz w:val="28"/>
          <w:szCs w:val="28"/>
          <w:lang w:eastAsia="zh-CN"/>
        </w:rPr>
        <w:t>成果简介</w:t>
      </w:r>
    </w:p>
    <w:p w14:paraId="32A7C3BB">
      <w:pPr>
        <w:pStyle w:val="8"/>
        <w:spacing w:beforeLines="0" w:afterLines="0"/>
        <w:ind w:firstLine="480"/>
        <w:jc w:val="both"/>
        <w:rPr>
          <w:rFonts w:hint="default"/>
          <w:color w:val="auto"/>
          <w:kern w:val="2"/>
          <w:sz w:val="24"/>
          <w:szCs w:val="22"/>
          <w:lang w:eastAsia="zh-CN"/>
        </w:rPr>
      </w:pPr>
      <w:r>
        <w:rPr>
          <w:rFonts w:hint="eastAsia"/>
          <w:color w:val="auto"/>
          <w:kern w:val="2"/>
          <w:sz w:val="24"/>
          <w:szCs w:val="22"/>
          <w:lang w:eastAsia="zh-CN"/>
        </w:rPr>
        <w:t>不超过1500字</w:t>
      </w:r>
      <w:r>
        <w:rPr>
          <w:rFonts w:hint="eastAsia" w:eastAsia="黑体"/>
          <w:b w:val="0"/>
          <w:bCs/>
          <w:color w:val="auto"/>
          <w:kern w:val="2"/>
          <w:sz w:val="24"/>
          <w:szCs w:val="22"/>
          <w:lang w:eastAsia="zh-CN"/>
        </w:rPr>
        <w:t>。</w:t>
      </w:r>
      <w:r>
        <w:rPr>
          <w:rFonts w:hint="eastAsia"/>
          <w:color w:val="auto"/>
          <w:kern w:val="2"/>
          <w:sz w:val="24"/>
          <w:szCs w:val="22"/>
          <w:lang w:eastAsia="zh-CN"/>
        </w:rPr>
        <w:t>应简明、准确地阐述成果主要技术方案和内容、主要科技创新点、授权专利情况和知识产权情况、达到的总体技术经济指标与国内外或省内外同类先进技术的比较、技术成熟度和应用推广及效益情况等。</w:t>
      </w:r>
    </w:p>
    <w:p w14:paraId="4358398B">
      <w:pPr>
        <w:pStyle w:val="8"/>
        <w:spacing w:beforeLines="0" w:afterLines="0"/>
        <w:ind w:firstLine="0" w:firstLineChars="0"/>
        <w:jc w:val="both"/>
        <w:rPr>
          <w:rFonts w:hint="default" w:eastAsia="黑体"/>
          <w:b/>
          <w:color w:val="auto"/>
          <w:sz w:val="28"/>
          <w:szCs w:val="28"/>
          <w:lang w:eastAsia="zh-CN"/>
        </w:rPr>
      </w:pPr>
      <w:r>
        <w:rPr>
          <w:rFonts w:hint="default" w:eastAsia="黑体"/>
          <w:b/>
          <w:color w:val="auto"/>
          <w:sz w:val="28"/>
          <w:szCs w:val="28"/>
          <w:lang w:eastAsia="zh-CN"/>
        </w:rPr>
        <w:t xml:space="preserve">2.4 </w:t>
      </w:r>
      <w:r>
        <w:rPr>
          <w:rFonts w:hint="eastAsia" w:eastAsia="黑体"/>
          <w:b/>
          <w:color w:val="auto"/>
          <w:sz w:val="28"/>
          <w:szCs w:val="28"/>
          <w:lang w:eastAsia="zh-CN"/>
        </w:rPr>
        <w:t>主要科技创新</w:t>
      </w:r>
    </w:p>
    <w:p w14:paraId="4E80225B">
      <w:pPr>
        <w:pStyle w:val="8"/>
        <w:spacing w:beforeLines="0" w:afterLines="0"/>
        <w:ind w:firstLine="482"/>
        <w:jc w:val="both"/>
        <w:rPr>
          <w:rFonts w:hint="default"/>
          <w:b/>
          <w:color w:val="auto"/>
          <w:sz w:val="24"/>
          <w:szCs w:val="21"/>
          <w:lang w:eastAsia="zh-CN"/>
        </w:rPr>
      </w:pPr>
      <w:r>
        <w:rPr>
          <w:rFonts w:hint="default"/>
          <w:b/>
          <w:color w:val="auto"/>
          <w:sz w:val="24"/>
          <w:szCs w:val="21"/>
          <w:lang w:eastAsia="zh-CN"/>
        </w:rPr>
        <w:t xml:space="preserve">2.4.1 </w:t>
      </w:r>
      <w:r>
        <w:rPr>
          <w:rFonts w:hint="eastAsia"/>
          <w:b/>
          <w:color w:val="auto"/>
          <w:sz w:val="24"/>
          <w:szCs w:val="21"/>
          <w:lang w:eastAsia="zh-CN"/>
        </w:rPr>
        <w:t>主要科技创新</w:t>
      </w:r>
    </w:p>
    <w:p w14:paraId="7926A597">
      <w:pPr>
        <w:pStyle w:val="8"/>
        <w:spacing w:beforeLines="0" w:afterLines="0"/>
        <w:ind w:firstLine="480"/>
        <w:jc w:val="both"/>
        <w:rPr>
          <w:rFonts w:hint="default"/>
          <w:color w:val="auto"/>
          <w:kern w:val="2"/>
          <w:sz w:val="24"/>
          <w:szCs w:val="22"/>
          <w:lang w:eastAsia="zh-CN"/>
        </w:rPr>
      </w:pPr>
      <w:r>
        <w:rPr>
          <w:rFonts w:hint="eastAsia"/>
          <w:color w:val="auto"/>
          <w:kern w:val="2"/>
          <w:sz w:val="24"/>
          <w:szCs w:val="22"/>
          <w:lang w:eastAsia="zh-CN"/>
        </w:rPr>
        <w:t>不超过5页。该部分是推荐书的核心内容，也是评价成果、处理异议的重要依据。</w:t>
      </w:r>
    </w:p>
    <w:p w14:paraId="11934042">
      <w:pPr>
        <w:pStyle w:val="8"/>
        <w:spacing w:beforeLines="0" w:afterLines="0"/>
        <w:ind w:firstLine="482"/>
        <w:jc w:val="both"/>
        <w:rPr>
          <w:rFonts w:hint="default"/>
          <w:b/>
          <w:color w:val="auto"/>
          <w:kern w:val="2"/>
          <w:sz w:val="24"/>
          <w:szCs w:val="22"/>
          <w:lang w:eastAsia="zh-CN"/>
        </w:rPr>
      </w:pPr>
      <w:r>
        <w:rPr>
          <w:rFonts w:hint="eastAsia" w:eastAsia="黑体"/>
          <w:b/>
          <w:color w:val="auto"/>
          <w:kern w:val="2"/>
          <w:sz w:val="24"/>
          <w:szCs w:val="22"/>
          <w:lang w:eastAsia="zh-CN"/>
        </w:rPr>
        <w:t>应围绕创新性、应用效益和经济社会价值</w:t>
      </w:r>
      <w:r>
        <w:rPr>
          <w:rFonts w:hint="eastAsia"/>
          <w:color w:val="auto"/>
          <w:kern w:val="2"/>
          <w:sz w:val="24"/>
          <w:szCs w:val="22"/>
          <w:lang w:eastAsia="zh-CN"/>
        </w:rPr>
        <w:t>，客观、真实、准确地阐述项目的立项背景和具有创造性的关键、核心技术内容，对比省内外、国内外同类技术的主要参数，并列明主要知识产权和标准规范等旁证材料（如：专利、品种证书、软件著作权证书、验收报告、论文专著等）。</w:t>
      </w:r>
    </w:p>
    <w:p w14:paraId="06D0A3C5">
      <w:pPr>
        <w:pStyle w:val="8"/>
        <w:spacing w:beforeLines="0" w:afterLines="0"/>
        <w:ind w:firstLine="480"/>
        <w:rPr>
          <w:rFonts w:hint="default"/>
          <w:color w:val="auto"/>
          <w:kern w:val="2"/>
          <w:sz w:val="24"/>
          <w:szCs w:val="22"/>
          <w:lang w:eastAsia="zh-CN"/>
        </w:rPr>
      </w:pPr>
      <w:r>
        <w:rPr>
          <w:rFonts w:hint="eastAsia"/>
          <w:color w:val="auto"/>
          <w:kern w:val="2"/>
          <w:sz w:val="24"/>
          <w:szCs w:val="22"/>
          <w:lang w:eastAsia="zh-CN"/>
        </w:rPr>
        <w:t>科技创新点按重要程度排序。每项科技创新在阐述前必须首先说明所属的学科分类名称和支持其成立的附件证明材料编号。</w:t>
      </w:r>
    </w:p>
    <w:p w14:paraId="1E44850E">
      <w:pPr>
        <w:pStyle w:val="8"/>
        <w:spacing w:beforeLines="0" w:afterLines="0"/>
        <w:ind w:firstLine="482"/>
        <w:jc w:val="both"/>
        <w:rPr>
          <w:rFonts w:hint="default"/>
          <w:b/>
          <w:color w:val="auto"/>
          <w:sz w:val="24"/>
          <w:szCs w:val="21"/>
          <w:lang w:eastAsia="zh-CN"/>
        </w:rPr>
      </w:pPr>
      <w:r>
        <w:rPr>
          <w:rFonts w:hint="default"/>
          <w:b/>
          <w:color w:val="auto"/>
          <w:sz w:val="24"/>
          <w:szCs w:val="21"/>
          <w:lang w:eastAsia="zh-CN"/>
        </w:rPr>
        <w:t xml:space="preserve">2.4.2 </w:t>
      </w:r>
      <w:r>
        <w:rPr>
          <w:rFonts w:hint="eastAsia"/>
          <w:b/>
          <w:color w:val="auto"/>
          <w:sz w:val="24"/>
          <w:szCs w:val="21"/>
          <w:lang w:eastAsia="zh-CN"/>
        </w:rPr>
        <w:t>科技局限性</w:t>
      </w:r>
    </w:p>
    <w:p w14:paraId="7C390B7E">
      <w:pPr>
        <w:pStyle w:val="8"/>
        <w:spacing w:beforeLines="0" w:afterLines="0"/>
        <w:ind w:firstLine="480"/>
        <w:rPr>
          <w:rFonts w:hint="default"/>
          <w:color w:val="auto"/>
          <w:kern w:val="2"/>
          <w:sz w:val="24"/>
          <w:szCs w:val="22"/>
          <w:lang w:eastAsia="zh-CN"/>
        </w:rPr>
      </w:pPr>
      <w:r>
        <w:rPr>
          <w:rFonts w:hint="eastAsia"/>
          <w:color w:val="auto"/>
          <w:kern w:val="2"/>
          <w:sz w:val="24"/>
          <w:szCs w:val="22"/>
          <w:lang w:eastAsia="zh-CN"/>
        </w:rPr>
        <w:t>不超过1页。简明、准确的阐述本项目在现阶段还存在的科技局限性及今后的主要研究方向。</w:t>
      </w:r>
    </w:p>
    <w:p w14:paraId="708D43C1">
      <w:pPr>
        <w:pStyle w:val="8"/>
        <w:spacing w:beforeLines="0" w:afterLines="0"/>
        <w:ind w:firstLine="0" w:firstLineChars="0"/>
        <w:jc w:val="both"/>
        <w:rPr>
          <w:rFonts w:hint="default" w:eastAsia="黑体"/>
          <w:b/>
          <w:color w:val="auto"/>
          <w:sz w:val="28"/>
          <w:szCs w:val="28"/>
          <w:lang w:eastAsia="zh-CN"/>
        </w:rPr>
      </w:pPr>
      <w:r>
        <w:rPr>
          <w:rFonts w:hint="default" w:eastAsia="黑体"/>
          <w:b/>
          <w:color w:val="auto"/>
          <w:sz w:val="28"/>
          <w:szCs w:val="28"/>
          <w:lang w:eastAsia="zh-CN"/>
        </w:rPr>
        <w:t xml:space="preserve">2.5  </w:t>
      </w:r>
      <w:r>
        <w:rPr>
          <w:rFonts w:hint="eastAsia" w:eastAsia="黑体"/>
          <w:b/>
          <w:color w:val="auto"/>
          <w:sz w:val="28"/>
          <w:szCs w:val="28"/>
          <w:lang w:eastAsia="zh-CN"/>
        </w:rPr>
        <w:t>客观评价</w:t>
      </w:r>
    </w:p>
    <w:p w14:paraId="0F2178B5">
      <w:pPr>
        <w:pStyle w:val="8"/>
        <w:spacing w:beforeLines="0" w:afterLines="0"/>
        <w:ind w:firstLine="480"/>
        <w:jc w:val="both"/>
        <w:rPr>
          <w:rFonts w:hint="default"/>
          <w:color w:val="auto"/>
          <w:kern w:val="2"/>
          <w:sz w:val="24"/>
          <w:szCs w:val="21"/>
          <w:lang w:eastAsia="zh-CN"/>
        </w:rPr>
      </w:pPr>
      <w:r>
        <w:rPr>
          <w:rFonts w:hint="eastAsia"/>
          <w:color w:val="auto"/>
          <w:kern w:val="2"/>
          <w:sz w:val="24"/>
          <w:szCs w:val="21"/>
          <w:lang w:eastAsia="zh-CN"/>
        </w:rPr>
        <w:t>不超过2页。应围绕创新性、应用效益和经济社会价值进行客观、真实、准确评价。</w:t>
      </w:r>
    </w:p>
    <w:p w14:paraId="1101EC73">
      <w:pPr>
        <w:pStyle w:val="8"/>
        <w:spacing w:beforeLines="0" w:afterLines="0"/>
        <w:ind w:firstLine="482"/>
        <w:jc w:val="both"/>
        <w:rPr>
          <w:rFonts w:hint="default"/>
          <w:b/>
          <w:color w:val="auto"/>
          <w:sz w:val="24"/>
          <w:szCs w:val="21"/>
          <w:lang w:eastAsia="zh-CN"/>
        </w:rPr>
      </w:pPr>
      <w:r>
        <w:rPr>
          <w:rFonts w:hint="default"/>
          <w:b/>
          <w:color w:val="auto"/>
          <w:sz w:val="24"/>
          <w:szCs w:val="21"/>
          <w:lang w:eastAsia="zh-CN"/>
        </w:rPr>
        <w:t>2.5.</w:t>
      </w:r>
      <w:r>
        <w:rPr>
          <w:rFonts w:hint="eastAsia"/>
          <w:b/>
          <w:color w:val="auto"/>
          <w:sz w:val="24"/>
          <w:szCs w:val="21"/>
          <w:lang w:val="en-US" w:eastAsia="zh-CN"/>
        </w:rPr>
        <w:t>1</w:t>
      </w:r>
      <w:r>
        <w:rPr>
          <w:rFonts w:hint="default"/>
          <w:b/>
          <w:color w:val="auto"/>
          <w:sz w:val="24"/>
          <w:szCs w:val="21"/>
          <w:lang w:eastAsia="zh-CN"/>
        </w:rPr>
        <w:t xml:space="preserve">  </w:t>
      </w:r>
      <w:r>
        <w:rPr>
          <w:rFonts w:hint="eastAsia"/>
          <w:b/>
          <w:color w:val="auto"/>
          <w:sz w:val="24"/>
          <w:szCs w:val="21"/>
          <w:lang w:eastAsia="zh-CN"/>
        </w:rPr>
        <w:t>具有资质的第三方机构科技成果评价报告</w:t>
      </w:r>
    </w:p>
    <w:p w14:paraId="65A4EBC9">
      <w:pPr>
        <w:pStyle w:val="8"/>
        <w:spacing w:beforeLines="0" w:afterLines="0"/>
        <w:ind w:firstLine="480"/>
        <w:jc w:val="both"/>
        <w:rPr>
          <w:rFonts w:hint="default"/>
          <w:color w:val="auto"/>
          <w:kern w:val="2"/>
          <w:sz w:val="24"/>
          <w:szCs w:val="22"/>
          <w:lang w:eastAsia="zh-CN"/>
        </w:rPr>
      </w:pPr>
      <w:r>
        <w:rPr>
          <w:rFonts w:hint="eastAsia"/>
          <w:color w:val="auto"/>
          <w:kern w:val="2"/>
          <w:sz w:val="24"/>
          <w:szCs w:val="22"/>
          <w:lang w:eastAsia="zh-CN"/>
        </w:rPr>
        <w:t>是指具有科技评价资质的社会第三方机构出具的科技成果评价报告。</w:t>
      </w:r>
    </w:p>
    <w:p w14:paraId="557CA878">
      <w:pPr>
        <w:pStyle w:val="8"/>
        <w:spacing w:beforeLines="0" w:afterLines="0"/>
        <w:ind w:firstLine="482"/>
        <w:jc w:val="both"/>
        <w:rPr>
          <w:rFonts w:hint="default"/>
          <w:b/>
          <w:color w:val="auto"/>
          <w:sz w:val="24"/>
          <w:szCs w:val="21"/>
          <w:lang w:eastAsia="zh-CN"/>
        </w:rPr>
      </w:pPr>
      <w:r>
        <w:rPr>
          <w:rFonts w:hint="default"/>
          <w:b/>
          <w:color w:val="auto"/>
          <w:sz w:val="24"/>
          <w:szCs w:val="21"/>
          <w:lang w:eastAsia="zh-CN"/>
        </w:rPr>
        <w:t>2.5.</w:t>
      </w:r>
      <w:r>
        <w:rPr>
          <w:rFonts w:hint="eastAsia"/>
          <w:b/>
          <w:color w:val="auto"/>
          <w:sz w:val="24"/>
          <w:szCs w:val="21"/>
          <w:lang w:val="en-US" w:eastAsia="zh-CN"/>
        </w:rPr>
        <w:t>2</w:t>
      </w:r>
      <w:r>
        <w:rPr>
          <w:rFonts w:hint="default"/>
          <w:b/>
          <w:color w:val="auto"/>
          <w:sz w:val="24"/>
          <w:szCs w:val="21"/>
          <w:lang w:eastAsia="zh-CN"/>
        </w:rPr>
        <w:t xml:space="preserve">  </w:t>
      </w:r>
      <w:r>
        <w:rPr>
          <w:rFonts w:hint="eastAsia"/>
          <w:b/>
          <w:color w:val="auto"/>
          <w:sz w:val="24"/>
          <w:szCs w:val="21"/>
          <w:lang w:eastAsia="zh-CN"/>
        </w:rPr>
        <w:t>查新报告</w:t>
      </w:r>
    </w:p>
    <w:p w14:paraId="4F345BFE">
      <w:pPr>
        <w:spacing w:beforeLines="0" w:after="0" w:afterLines="0" w:line="360" w:lineRule="auto"/>
        <w:ind w:firstLine="480" w:firstLineChars="200"/>
        <w:jc w:val="both"/>
        <w:rPr>
          <w:rFonts w:hint="default" w:ascii="Times New Roman" w:hAnsi="Times New Roman" w:eastAsia="仿宋_GB2312"/>
          <w:color w:val="auto"/>
          <w:kern w:val="2"/>
          <w:sz w:val="24"/>
          <w:szCs w:val="21"/>
          <w:lang w:eastAsia="zh-CN"/>
        </w:rPr>
      </w:pPr>
      <w:r>
        <w:rPr>
          <w:rFonts w:hint="eastAsia" w:ascii="Times New Roman" w:hAnsi="Times New Roman" w:eastAsia="仿宋_GB2312"/>
          <w:color w:val="auto"/>
          <w:kern w:val="2"/>
          <w:sz w:val="24"/>
          <w:szCs w:val="21"/>
          <w:lang w:eastAsia="zh-CN"/>
        </w:rPr>
        <w:t>申报科学研究类成果奖的，需提供国家法定查新机构出具的、对查新项目分别或综合进行国内外（或国内）文献的对比分析、证明有无相同或类似的文献报道的查新结论。查新报告签署时间应在2023年1月1日以后，之前的查新报告，一律视为无效证明。</w:t>
      </w:r>
    </w:p>
    <w:p w14:paraId="1ADD6906">
      <w:pPr>
        <w:pStyle w:val="8"/>
        <w:spacing w:beforeLines="0" w:afterLines="0"/>
        <w:ind w:firstLine="482"/>
        <w:jc w:val="both"/>
        <w:rPr>
          <w:rFonts w:hint="default"/>
          <w:b/>
          <w:color w:val="auto"/>
          <w:sz w:val="24"/>
          <w:szCs w:val="21"/>
          <w:lang w:eastAsia="zh-CN"/>
        </w:rPr>
      </w:pPr>
      <w:r>
        <w:rPr>
          <w:rFonts w:hint="default"/>
          <w:b/>
          <w:color w:val="auto"/>
          <w:sz w:val="24"/>
          <w:szCs w:val="21"/>
          <w:lang w:eastAsia="zh-CN"/>
        </w:rPr>
        <w:t>2.5.</w:t>
      </w:r>
      <w:r>
        <w:rPr>
          <w:rFonts w:hint="eastAsia"/>
          <w:b/>
          <w:color w:val="auto"/>
          <w:sz w:val="24"/>
          <w:szCs w:val="21"/>
          <w:lang w:val="en-US" w:eastAsia="zh-CN"/>
        </w:rPr>
        <w:t>3</w:t>
      </w:r>
      <w:r>
        <w:rPr>
          <w:rFonts w:hint="default"/>
          <w:b/>
          <w:color w:val="auto"/>
          <w:sz w:val="24"/>
          <w:szCs w:val="21"/>
          <w:lang w:eastAsia="zh-CN"/>
        </w:rPr>
        <w:t xml:space="preserve">  </w:t>
      </w:r>
      <w:r>
        <w:rPr>
          <w:rFonts w:hint="eastAsia"/>
          <w:b/>
          <w:color w:val="auto"/>
          <w:sz w:val="24"/>
          <w:szCs w:val="21"/>
          <w:lang w:eastAsia="zh-CN"/>
        </w:rPr>
        <w:t>国家相关部门的技术检测报告、验收意见、鉴定结论</w:t>
      </w:r>
    </w:p>
    <w:p w14:paraId="768CB5F0">
      <w:pPr>
        <w:pStyle w:val="8"/>
        <w:spacing w:beforeLines="0" w:afterLines="0"/>
        <w:ind w:firstLine="480"/>
        <w:jc w:val="both"/>
        <w:rPr>
          <w:rFonts w:hint="default"/>
          <w:color w:val="auto"/>
          <w:kern w:val="2"/>
          <w:sz w:val="24"/>
          <w:szCs w:val="22"/>
          <w:lang w:eastAsia="zh-CN"/>
        </w:rPr>
      </w:pPr>
      <w:r>
        <w:rPr>
          <w:rFonts w:hint="eastAsia"/>
          <w:color w:val="auto"/>
          <w:kern w:val="2"/>
          <w:sz w:val="24"/>
          <w:szCs w:val="22"/>
          <w:lang w:eastAsia="zh-CN"/>
        </w:rPr>
        <w:t>国家法定机构的技术检测报告、验收意见、鉴定结论，如产品质量合格证、鉴定证等。</w:t>
      </w:r>
      <w:r>
        <w:rPr>
          <w:rFonts w:hint="eastAsia"/>
          <w:b/>
          <w:color w:val="auto"/>
          <w:kern w:val="2"/>
          <w:sz w:val="24"/>
          <w:szCs w:val="22"/>
          <w:lang w:eastAsia="zh-CN"/>
        </w:rPr>
        <w:t>项目下达单位的结题验收意见（应作为附件附上，成果由多少个项目构成，须附相应数量的结题验收报告）。</w:t>
      </w:r>
    </w:p>
    <w:p w14:paraId="5DDE0689">
      <w:pPr>
        <w:pStyle w:val="8"/>
        <w:spacing w:beforeLines="0" w:afterLines="0"/>
        <w:ind w:firstLine="482"/>
        <w:rPr>
          <w:rFonts w:hint="default"/>
          <w:b/>
          <w:color w:val="auto"/>
          <w:kern w:val="2"/>
          <w:sz w:val="24"/>
          <w:szCs w:val="22"/>
          <w:lang w:eastAsia="zh-CN"/>
        </w:rPr>
      </w:pPr>
      <w:r>
        <w:rPr>
          <w:rFonts w:hint="default"/>
          <w:b/>
          <w:color w:val="auto"/>
          <w:kern w:val="2"/>
          <w:sz w:val="24"/>
          <w:szCs w:val="22"/>
          <w:lang w:eastAsia="zh-CN"/>
        </w:rPr>
        <w:t>2.5.</w:t>
      </w:r>
      <w:r>
        <w:rPr>
          <w:rFonts w:hint="eastAsia"/>
          <w:b/>
          <w:color w:val="auto"/>
          <w:kern w:val="2"/>
          <w:sz w:val="24"/>
          <w:szCs w:val="22"/>
          <w:lang w:val="en-US" w:eastAsia="zh-CN"/>
        </w:rPr>
        <w:t>4</w:t>
      </w:r>
      <w:r>
        <w:rPr>
          <w:rFonts w:hint="default"/>
          <w:b/>
          <w:color w:val="auto"/>
          <w:kern w:val="2"/>
          <w:sz w:val="24"/>
          <w:szCs w:val="22"/>
          <w:lang w:eastAsia="zh-CN"/>
        </w:rPr>
        <w:t xml:space="preserve">  </w:t>
      </w:r>
      <w:r>
        <w:rPr>
          <w:rFonts w:hint="eastAsia"/>
          <w:b/>
          <w:color w:val="auto"/>
          <w:kern w:val="2"/>
          <w:sz w:val="24"/>
          <w:szCs w:val="22"/>
          <w:lang w:eastAsia="zh-CN"/>
        </w:rPr>
        <w:t>其他评价</w:t>
      </w:r>
    </w:p>
    <w:p w14:paraId="7AAE7BD5">
      <w:pPr>
        <w:pStyle w:val="8"/>
        <w:spacing w:beforeLines="0" w:afterLines="0"/>
        <w:ind w:firstLine="480"/>
        <w:rPr>
          <w:rFonts w:hint="default"/>
          <w:b/>
          <w:color w:val="auto"/>
          <w:kern w:val="2"/>
          <w:sz w:val="24"/>
          <w:szCs w:val="22"/>
          <w:lang w:eastAsia="zh-CN"/>
        </w:rPr>
      </w:pPr>
      <w:r>
        <w:rPr>
          <w:rFonts w:hint="eastAsia"/>
          <w:color w:val="auto"/>
          <w:kern w:val="2"/>
          <w:sz w:val="24"/>
          <w:szCs w:val="22"/>
          <w:lang w:eastAsia="zh-CN"/>
        </w:rPr>
        <w:t>国内外同行在重要学术期刊（专著）和重要国际学术会议论文集针对成果主要科技创新点公开发表的学术性评价意见等。</w:t>
      </w:r>
      <w:r>
        <w:rPr>
          <w:rFonts w:hint="eastAsia"/>
          <w:b/>
          <w:color w:val="auto"/>
          <w:kern w:val="2"/>
          <w:sz w:val="24"/>
          <w:szCs w:val="22"/>
          <w:lang w:eastAsia="zh-CN"/>
        </w:rPr>
        <w:t>私人信函、手机短信、电子邮件等非公开资料不能作为评价依据。</w:t>
      </w:r>
    </w:p>
    <w:p w14:paraId="23ACDC2A">
      <w:pPr>
        <w:pStyle w:val="8"/>
        <w:spacing w:beforeLines="0" w:afterLines="0"/>
        <w:ind w:firstLine="0" w:firstLineChars="0"/>
        <w:jc w:val="both"/>
        <w:rPr>
          <w:rFonts w:hint="default" w:eastAsia="黑体"/>
          <w:b/>
          <w:color w:val="auto"/>
          <w:sz w:val="28"/>
          <w:szCs w:val="28"/>
          <w:lang w:eastAsia="zh-CN"/>
        </w:rPr>
      </w:pPr>
      <w:r>
        <w:rPr>
          <w:rFonts w:hint="default" w:eastAsia="黑体"/>
          <w:b/>
          <w:color w:val="auto"/>
          <w:sz w:val="28"/>
          <w:szCs w:val="28"/>
          <w:lang w:eastAsia="zh-CN"/>
        </w:rPr>
        <w:t xml:space="preserve">2.6  </w:t>
      </w:r>
      <w:r>
        <w:rPr>
          <w:rFonts w:hint="eastAsia" w:eastAsia="黑体"/>
          <w:b/>
          <w:color w:val="auto"/>
          <w:sz w:val="28"/>
          <w:szCs w:val="28"/>
          <w:lang w:eastAsia="zh-CN"/>
        </w:rPr>
        <w:t>推广应用情况、经济效益和社会效益</w:t>
      </w:r>
    </w:p>
    <w:p w14:paraId="48CD5AAF">
      <w:pPr>
        <w:pStyle w:val="8"/>
        <w:spacing w:beforeLines="0" w:afterLines="0"/>
        <w:ind w:firstLine="482"/>
        <w:jc w:val="both"/>
        <w:rPr>
          <w:rFonts w:hint="default"/>
          <w:b/>
          <w:color w:val="auto"/>
          <w:sz w:val="24"/>
          <w:szCs w:val="21"/>
          <w:lang w:eastAsia="zh-CN"/>
        </w:rPr>
      </w:pPr>
      <w:r>
        <w:rPr>
          <w:rFonts w:hint="default"/>
          <w:b/>
          <w:color w:val="auto"/>
          <w:sz w:val="24"/>
          <w:szCs w:val="21"/>
          <w:lang w:eastAsia="zh-CN"/>
        </w:rPr>
        <w:t xml:space="preserve">2.6.1  </w:t>
      </w:r>
      <w:r>
        <w:rPr>
          <w:rFonts w:hint="eastAsia"/>
          <w:b/>
          <w:color w:val="auto"/>
          <w:sz w:val="24"/>
          <w:szCs w:val="21"/>
          <w:lang w:eastAsia="zh-CN"/>
        </w:rPr>
        <w:t>推广应用情况</w:t>
      </w:r>
    </w:p>
    <w:p w14:paraId="52708954">
      <w:pPr>
        <w:pStyle w:val="8"/>
        <w:spacing w:beforeLines="0" w:afterLines="0"/>
        <w:ind w:firstLine="480"/>
        <w:jc w:val="both"/>
        <w:rPr>
          <w:rFonts w:hint="default"/>
          <w:color w:val="auto"/>
          <w:kern w:val="2"/>
          <w:sz w:val="24"/>
          <w:szCs w:val="22"/>
          <w:lang w:eastAsia="zh-CN"/>
        </w:rPr>
      </w:pPr>
      <w:r>
        <w:rPr>
          <w:rFonts w:hint="eastAsia"/>
          <w:color w:val="auto"/>
          <w:kern w:val="2"/>
          <w:sz w:val="24"/>
          <w:szCs w:val="22"/>
          <w:lang w:eastAsia="zh-CN"/>
        </w:rPr>
        <w:t>不超过3页。应就项目技术应用的对象（如应用的单位、产品、工艺、工程、服务等）及规模情况进行概述，并以列表方式《主要应用单位情况表》（不超过15个）说明主要应用单位（包含是应用单位的完成单位）情况，表中所列经济效益为近2年的经济效益情况。</w:t>
      </w:r>
    </w:p>
    <w:p w14:paraId="66F7ED3D">
      <w:pPr>
        <w:pStyle w:val="8"/>
        <w:spacing w:beforeLines="0" w:afterLines="0"/>
        <w:ind w:firstLine="480"/>
        <w:jc w:val="both"/>
        <w:rPr>
          <w:rFonts w:hint="default"/>
          <w:color w:val="auto"/>
          <w:kern w:val="2"/>
          <w:sz w:val="24"/>
          <w:szCs w:val="22"/>
          <w:lang w:eastAsia="zh-CN"/>
        </w:rPr>
      </w:pPr>
      <w:r>
        <w:rPr>
          <w:rFonts w:hint="eastAsia"/>
          <w:color w:val="auto"/>
          <w:kern w:val="2"/>
          <w:sz w:val="24"/>
          <w:szCs w:val="22"/>
          <w:lang w:eastAsia="zh-CN"/>
        </w:rPr>
        <w:t>应在附件中提供能证明成果整体技术在</w:t>
      </w:r>
      <w:r>
        <w:rPr>
          <w:rFonts w:hint="eastAsia"/>
          <w:b/>
          <w:color w:val="auto"/>
          <w:kern w:val="2"/>
          <w:sz w:val="24"/>
          <w:szCs w:val="22"/>
          <w:lang w:val="en-US" w:eastAsia="zh-CN"/>
        </w:rPr>
        <w:t>2024年12月31</w:t>
      </w:r>
      <w:r>
        <w:rPr>
          <w:rFonts w:hint="eastAsia"/>
          <w:b/>
          <w:color w:val="auto"/>
          <w:kern w:val="2"/>
          <w:sz w:val="24"/>
          <w:szCs w:val="22"/>
          <w:lang w:eastAsia="zh-CN"/>
        </w:rPr>
        <w:t>日至少已推广应用满2年</w:t>
      </w:r>
      <w:r>
        <w:rPr>
          <w:rFonts w:hint="eastAsia"/>
          <w:color w:val="auto"/>
          <w:kern w:val="2"/>
          <w:sz w:val="24"/>
          <w:szCs w:val="22"/>
          <w:lang w:eastAsia="zh-CN"/>
        </w:rPr>
        <w:t>旁证材料的关键页或材料目录。成果内容涉及必须经过行政审批的，</w:t>
      </w:r>
      <w:r>
        <w:rPr>
          <w:rFonts w:hint="eastAsia"/>
          <w:b/>
          <w:color w:val="auto"/>
          <w:kern w:val="2"/>
          <w:sz w:val="24"/>
          <w:szCs w:val="22"/>
          <w:lang w:eastAsia="zh-CN"/>
        </w:rPr>
        <w:t>应在获得行政审批后到</w:t>
      </w:r>
      <w:r>
        <w:rPr>
          <w:rFonts w:hint="eastAsia"/>
          <w:b/>
          <w:color w:val="auto"/>
          <w:kern w:val="2"/>
          <w:sz w:val="24"/>
          <w:szCs w:val="22"/>
          <w:lang w:val="en-US" w:eastAsia="zh-CN"/>
        </w:rPr>
        <w:t>2024年12月31日</w:t>
      </w:r>
      <w:r>
        <w:rPr>
          <w:rFonts w:hint="eastAsia"/>
          <w:b/>
          <w:color w:val="auto"/>
          <w:kern w:val="2"/>
          <w:sz w:val="24"/>
          <w:szCs w:val="22"/>
          <w:lang w:eastAsia="zh-CN"/>
        </w:rPr>
        <w:t>至少应用满2年。</w:t>
      </w:r>
    </w:p>
    <w:p w14:paraId="16722D0C">
      <w:pPr>
        <w:pStyle w:val="8"/>
        <w:spacing w:beforeLines="0" w:afterLines="0"/>
        <w:ind w:firstLine="480"/>
        <w:jc w:val="both"/>
        <w:rPr>
          <w:rFonts w:hint="default"/>
          <w:color w:val="auto"/>
          <w:kern w:val="2"/>
          <w:sz w:val="24"/>
          <w:szCs w:val="22"/>
          <w:lang w:eastAsia="zh-CN"/>
        </w:rPr>
      </w:pPr>
      <w:r>
        <w:rPr>
          <w:rFonts w:hint="eastAsia"/>
          <w:color w:val="auto"/>
          <w:kern w:val="2"/>
          <w:sz w:val="24"/>
          <w:szCs w:val="22"/>
          <w:lang w:eastAsia="zh-CN"/>
        </w:rPr>
        <w:t>涉及必须经过行政审批的成果，应当提供相应的批准文件的复印件作为旁证材料：</w:t>
      </w:r>
    </w:p>
    <w:p w14:paraId="0356E596">
      <w:pPr>
        <w:pStyle w:val="8"/>
        <w:spacing w:beforeLines="0" w:afterLines="0"/>
        <w:ind w:firstLine="480"/>
        <w:jc w:val="both"/>
        <w:rPr>
          <w:rFonts w:hint="default"/>
          <w:color w:val="auto"/>
          <w:kern w:val="2"/>
          <w:sz w:val="24"/>
          <w:szCs w:val="22"/>
          <w:lang w:eastAsia="zh-CN"/>
        </w:rPr>
      </w:pPr>
      <w:r>
        <w:rPr>
          <w:rFonts w:hint="default"/>
          <w:color w:val="auto"/>
          <w:kern w:val="2"/>
          <w:sz w:val="24"/>
          <w:szCs w:val="22"/>
          <w:lang w:eastAsia="zh-CN"/>
        </w:rPr>
        <w:t>—</w:t>
      </w:r>
      <w:r>
        <w:rPr>
          <w:rFonts w:hint="eastAsia"/>
          <w:color w:val="auto"/>
          <w:kern w:val="2"/>
          <w:sz w:val="24"/>
          <w:szCs w:val="22"/>
          <w:lang w:eastAsia="zh-CN"/>
        </w:rPr>
        <w:t>动物育种类成果，必须附畜禽新品种、配套系和畜禽遗传资源的审定或鉴定证书（包括蜜蜂和蚕）；</w:t>
      </w:r>
    </w:p>
    <w:p w14:paraId="40AE3749">
      <w:pPr>
        <w:pStyle w:val="8"/>
        <w:spacing w:beforeLines="0" w:afterLines="0"/>
        <w:ind w:firstLine="480"/>
        <w:jc w:val="both"/>
        <w:rPr>
          <w:rFonts w:hint="default"/>
          <w:color w:val="auto"/>
          <w:kern w:val="2"/>
          <w:sz w:val="24"/>
          <w:szCs w:val="22"/>
          <w:lang w:eastAsia="zh-CN"/>
        </w:rPr>
      </w:pPr>
      <w:r>
        <w:rPr>
          <w:rFonts w:hint="default"/>
          <w:color w:val="auto"/>
          <w:kern w:val="2"/>
          <w:sz w:val="24"/>
          <w:szCs w:val="22"/>
          <w:lang w:eastAsia="zh-CN"/>
        </w:rPr>
        <w:t>—</w:t>
      </w:r>
      <w:r>
        <w:rPr>
          <w:rFonts w:hint="eastAsia"/>
          <w:color w:val="auto"/>
          <w:kern w:val="2"/>
          <w:sz w:val="24"/>
          <w:szCs w:val="22"/>
          <w:lang w:eastAsia="zh-CN"/>
        </w:rPr>
        <w:t>农作物和林木育种类成果，必须附农作物和林木品种审定证书，非主要农作物品种要附品种审（认）定或登记（鉴定）证书；</w:t>
      </w:r>
    </w:p>
    <w:p w14:paraId="07AB2946">
      <w:pPr>
        <w:pStyle w:val="8"/>
        <w:spacing w:beforeLines="0" w:afterLines="0"/>
        <w:ind w:firstLine="480"/>
        <w:jc w:val="both"/>
        <w:rPr>
          <w:rFonts w:hint="default"/>
          <w:color w:val="auto"/>
          <w:kern w:val="2"/>
          <w:sz w:val="24"/>
          <w:szCs w:val="22"/>
          <w:lang w:eastAsia="zh-CN"/>
        </w:rPr>
      </w:pPr>
      <w:r>
        <w:rPr>
          <w:rFonts w:hint="default"/>
          <w:color w:val="auto"/>
          <w:kern w:val="2"/>
          <w:sz w:val="24"/>
          <w:szCs w:val="22"/>
          <w:lang w:eastAsia="zh-CN"/>
        </w:rPr>
        <w:t>—</w:t>
      </w:r>
      <w:r>
        <w:rPr>
          <w:rFonts w:hint="eastAsia"/>
          <w:color w:val="auto"/>
          <w:kern w:val="2"/>
          <w:sz w:val="24"/>
          <w:szCs w:val="22"/>
          <w:lang w:eastAsia="zh-CN"/>
        </w:rPr>
        <w:t>水产原、良种，必须附国家或省级审定证书；</w:t>
      </w:r>
    </w:p>
    <w:p w14:paraId="0B292BDC">
      <w:pPr>
        <w:pStyle w:val="8"/>
        <w:spacing w:beforeLines="0" w:afterLines="0"/>
        <w:ind w:firstLine="480"/>
        <w:jc w:val="both"/>
        <w:rPr>
          <w:rFonts w:hint="default"/>
          <w:color w:val="auto"/>
          <w:kern w:val="2"/>
          <w:sz w:val="24"/>
          <w:szCs w:val="22"/>
          <w:lang w:eastAsia="zh-CN"/>
        </w:rPr>
      </w:pPr>
      <w:r>
        <w:rPr>
          <w:rFonts w:hint="default"/>
          <w:color w:val="auto"/>
          <w:kern w:val="2"/>
          <w:sz w:val="24"/>
          <w:szCs w:val="22"/>
          <w:lang w:eastAsia="zh-CN"/>
        </w:rPr>
        <w:t>—</w:t>
      </w:r>
      <w:r>
        <w:rPr>
          <w:rFonts w:hint="eastAsia"/>
          <w:color w:val="auto"/>
          <w:kern w:val="2"/>
          <w:sz w:val="24"/>
          <w:szCs w:val="22"/>
          <w:lang w:eastAsia="zh-CN"/>
        </w:rPr>
        <w:t>肥料类、土壤调节剂，必须附肥料登记证或临时登记证；</w:t>
      </w:r>
    </w:p>
    <w:p w14:paraId="68D15E14">
      <w:pPr>
        <w:pStyle w:val="8"/>
        <w:spacing w:beforeLines="0" w:afterLines="0"/>
        <w:ind w:firstLine="480"/>
        <w:jc w:val="both"/>
        <w:rPr>
          <w:rFonts w:hint="default"/>
          <w:color w:val="auto"/>
          <w:kern w:val="2"/>
          <w:sz w:val="24"/>
          <w:szCs w:val="22"/>
          <w:lang w:eastAsia="zh-CN"/>
        </w:rPr>
      </w:pPr>
      <w:r>
        <w:rPr>
          <w:rFonts w:hint="default"/>
          <w:color w:val="auto"/>
          <w:kern w:val="2"/>
          <w:sz w:val="24"/>
          <w:szCs w:val="22"/>
          <w:lang w:eastAsia="zh-CN"/>
        </w:rPr>
        <w:t>—</w:t>
      </w:r>
      <w:r>
        <w:rPr>
          <w:rFonts w:hint="eastAsia"/>
          <w:color w:val="auto"/>
          <w:kern w:val="2"/>
          <w:sz w:val="24"/>
          <w:szCs w:val="22"/>
          <w:lang w:eastAsia="zh-CN"/>
        </w:rPr>
        <w:t>农药（含生物农药）和植物生长调节剂，必须附农药登记证或临时登记证；</w:t>
      </w:r>
    </w:p>
    <w:p w14:paraId="7F554B4A">
      <w:pPr>
        <w:pStyle w:val="8"/>
        <w:spacing w:beforeLines="0" w:afterLines="0"/>
        <w:ind w:firstLine="480"/>
        <w:jc w:val="both"/>
        <w:rPr>
          <w:rFonts w:hint="default"/>
          <w:color w:val="auto"/>
          <w:kern w:val="2"/>
          <w:sz w:val="24"/>
          <w:szCs w:val="22"/>
          <w:lang w:eastAsia="zh-CN"/>
        </w:rPr>
      </w:pPr>
      <w:r>
        <w:rPr>
          <w:rFonts w:hint="default"/>
          <w:color w:val="auto"/>
          <w:kern w:val="2"/>
          <w:sz w:val="24"/>
          <w:szCs w:val="22"/>
          <w:lang w:eastAsia="zh-CN"/>
        </w:rPr>
        <w:t>—</w:t>
      </w:r>
      <w:r>
        <w:rPr>
          <w:rFonts w:hint="eastAsia"/>
          <w:color w:val="auto"/>
          <w:kern w:val="2"/>
          <w:sz w:val="24"/>
          <w:szCs w:val="22"/>
          <w:lang w:eastAsia="zh-CN"/>
        </w:rPr>
        <w:t>兽药（含生物兽药），必须附新兽药注册证或兽药生产许可证；</w:t>
      </w:r>
    </w:p>
    <w:p w14:paraId="78166A63">
      <w:pPr>
        <w:pStyle w:val="8"/>
        <w:spacing w:beforeLines="0" w:afterLines="0"/>
        <w:ind w:firstLine="480"/>
        <w:jc w:val="both"/>
        <w:rPr>
          <w:rFonts w:hint="default"/>
          <w:color w:val="auto"/>
          <w:kern w:val="2"/>
          <w:sz w:val="24"/>
          <w:szCs w:val="22"/>
          <w:lang w:eastAsia="zh-CN"/>
        </w:rPr>
      </w:pPr>
      <w:r>
        <w:rPr>
          <w:rFonts w:hint="default"/>
          <w:color w:val="auto"/>
          <w:kern w:val="2"/>
          <w:sz w:val="24"/>
          <w:szCs w:val="22"/>
          <w:lang w:eastAsia="zh-CN"/>
        </w:rPr>
        <w:t>—</w:t>
      </w:r>
      <w:r>
        <w:rPr>
          <w:rFonts w:hint="eastAsia"/>
          <w:color w:val="auto"/>
          <w:kern w:val="2"/>
          <w:sz w:val="24"/>
          <w:szCs w:val="22"/>
          <w:lang w:eastAsia="zh-CN"/>
        </w:rPr>
        <w:t>饲料或饲料添加剂，必须附新饲料、新饲料添加剂证书或生产许可证；</w:t>
      </w:r>
    </w:p>
    <w:p w14:paraId="2D41C901">
      <w:pPr>
        <w:pStyle w:val="8"/>
        <w:spacing w:beforeLines="0" w:afterLines="0"/>
        <w:ind w:firstLine="480"/>
        <w:jc w:val="both"/>
        <w:rPr>
          <w:rFonts w:hint="default"/>
          <w:color w:val="auto"/>
          <w:kern w:val="2"/>
          <w:sz w:val="24"/>
          <w:szCs w:val="22"/>
          <w:lang w:eastAsia="zh-CN"/>
        </w:rPr>
      </w:pPr>
      <w:r>
        <w:rPr>
          <w:rFonts w:hint="default"/>
          <w:color w:val="auto"/>
          <w:kern w:val="2"/>
          <w:sz w:val="24"/>
          <w:szCs w:val="22"/>
          <w:lang w:eastAsia="zh-CN"/>
        </w:rPr>
        <w:t>—</w:t>
      </w:r>
      <w:r>
        <w:rPr>
          <w:rFonts w:hint="eastAsia"/>
          <w:color w:val="auto"/>
          <w:kern w:val="2"/>
          <w:sz w:val="24"/>
          <w:szCs w:val="22"/>
          <w:lang w:eastAsia="zh-CN"/>
        </w:rPr>
        <w:t>以上知识产权授权证明材料，涉及转基因生物研究的各阶段试验（如中间试验-环境释放-生产性试验）的要报农业农村部批准；涉及转基因产品及转基因获得的生物品种、制品，必须取得农业农村部转基因生物安全证书；</w:t>
      </w:r>
    </w:p>
    <w:p w14:paraId="7113B987">
      <w:pPr>
        <w:pStyle w:val="8"/>
        <w:spacing w:beforeLines="0" w:afterLines="0"/>
        <w:ind w:firstLine="480"/>
        <w:jc w:val="both"/>
        <w:rPr>
          <w:rFonts w:hint="default"/>
          <w:color w:val="auto"/>
          <w:kern w:val="2"/>
          <w:sz w:val="24"/>
          <w:szCs w:val="22"/>
          <w:lang w:eastAsia="zh-CN"/>
        </w:rPr>
      </w:pPr>
      <w:r>
        <w:rPr>
          <w:rFonts w:hint="default"/>
          <w:color w:val="auto"/>
          <w:kern w:val="2"/>
          <w:sz w:val="24"/>
          <w:szCs w:val="22"/>
          <w:lang w:eastAsia="zh-CN"/>
        </w:rPr>
        <w:t>—</w:t>
      </w:r>
      <w:r>
        <w:rPr>
          <w:rFonts w:hint="eastAsia"/>
          <w:color w:val="auto"/>
          <w:kern w:val="2"/>
          <w:sz w:val="24"/>
          <w:szCs w:val="22"/>
          <w:lang w:eastAsia="zh-CN"/>
        </w:rPr>
        <w:t>农业机械类成果，实验室试制阶段成果必须附国家授权专利证书，必须附省级以上人民政府颁发的农业机械推广鉴定证书；</w:t>
      </w:r>
    </w:p>
    <w:p w14:paraId="676987B3">
      <w:pPr>
        <w:pStyle w:val="8"/>
        <w:spacing w:beforeLines="0" w:afterLines="0"/>
        <w:ind w:firstLine="480"/>
        <w:jc w:val="both"/>
        <w:rPr>
          <w:rFonts w:hint="default"/>
          <w:color w:val="auto"/>
          <w:kern w:val="2"/>
          <w:sz w:val="24"/>
          <w:szCs w:val="22"/>
          <w:lang w:eastAsia="zh-CN"/>
        </w:rPr>
      </w:pPr>
      <w:r>
        <w:rPr>
          <w:rFonts w:hint="default"/>
          <w:color w:val="auto"/>
          <w:kern w:val="2"/>
          <w:sz w:val="24"/>
          <w:szCs w:val="22"/>
          <w:lang w:eastAsia="zh-CN"/>
        </w:rPr>
        <w:t>—</w:t>
      </w:r>
      <w:r>
        <w:rPr>
          <w:rFonts w:hint="eastAsia"/>
          <w:color w:val="auto"/>
          <w:kern w:val="2"/>
          <w:sz w:val="24"/>
          <w:szCs w:val="22"/>
          <w:lang w:eastAsia="zh-CN"/>
        </w:rPr>
        <w:t>发明专利成果、实用新型和外观设计专利成果必须附专利授权证书；</w:t>
      </w:r>
    </w:p>
    <w:p w14:paraId="35BDB642">
      <w:pPr>
        <w:pStyle w:val="8"/>
        <w:spacing w:beforeLines="0" w:afterLines="0"/>
        <w:ind w:firstLine="480"/>
        <w:jc w:val="both"/>
        <w:rPr>
          <w:rFonts w:hint="default"/>
          <w:color w:val="auto"/>
          <w:kern w:val="2"/>
          <w:sz w:val="24"/>
          <w:szCs w:val="22"/>
          <w:lang w:eastAsia="zh-CN"/>
        </w:rPr>
      </w:pPr>
      <w:r>
        <w:rPr>
          <w:rFonts w:hint="default"/>
          <w:color w:val="auto"/>
          <w:kern w:val="2"/>
          <w:sz w:val="24"/>
          <w:szCs w:val="22"/>
          <w:lang w:eastAsia="zh-CN"/>
        </w:rPr>
        <w:t>—</w:t>
      </w:r>
      <w:r>
        <w:rPr>
          <w:rFonts w:hint="eastAsia"/>
          <w:color w:val="auto"/>
          <w:kern w:val="2"/>
          <w:sz w:val="24"/>
          <w:szCs w:val="22"/>
          <w:lang w:eastAsia="zh-CN"/>
        </w:rPr>
        <w:t>软件类成果，必须附计算机软件著作权登记证书。</w:t>
      </w:r>
    </w:p>
    <w:p w14:paraId="5757EC3F">
      <w:pPr>
        <w:pStyle w:val="8"/>
        <w:spacing w:beforeLines="0" w:afterLines="0"/>
        <w:ind w:firstLine="482"/>
        <w:jc w:val="both"/>
        <w:rPr>
          <w:rFonts w:hint="default"/>
          <w:b/>
          <w:color w:val="auto"/>
          <w:sz w:val="24"/>
          <w:szCs w:val="21"/>
          <w:lang w:eastAsia="zh-CN"/>
        </w:rPr>
      </w:pPr>
      <w:r>
        <w:rPr>
          <w:rFonts w:hint="default"/>
          <w:b/>
          <w:color w:val="auto"/>
          <w:sz w:val="24"/>
          <w:szCs w:val="21"/>
          <w:lang w:eastAsia="zh-CN"/>
        </w:rPr>
        <w:t>2.6.</w:t>
      </w:r>
      <w:r>
        <w:rPr>
          <w:rFonts w:hint="eastAsia"/>
          <w:b/>
          <w:color w:val="auto"/>
          <w:sz w:val="24"/>
          <w:szCs w:val="21"/>
          <w:lang w:val="en-US" w:eastAsia="zh-CN"/>
        </w:rPr>
        <w:t>2</w:t>
      </w:r>
      <w:r>
        <w:rPr>
          <w:rFonts w:hint="default"/>
          <w:b/>
          <w:color w:val="auto"/>
          <w:sz w:val="24"/>
          <w:szCs w:val="21"/>
          <w:lang w:eastAsia="zh-CN"/>
        </w:rPr>
        <w:t xml:space="preserve">  </w:t>
      </w:r>
      <w:r>
        <w:rPr>
          <w:rFonts w:hint="eastAsia"/>
          <w:b/>
          <w:color w:val="auto"/>
          <w:sz w:val="24"/>
          <w:szCs w:val="21"/>
          <w:lang w:eastAsia="zh-CN"/>
        </w:rPr>
        <w:t>社会效益</w:t>
      </w:r>
    </w:p>
    <w:p w14:paraId="3E350B0E">
      <w:pPr>
        <w:pStyle w:val="8"/>
        <w:spacing w:beforeLines="0" w:afterLines="0"/>
        <w:ind w:firstLine="480"/>
        <w:jc w:val="both"/>
        <w:rPr>
          <w:rFonts w:hint="default"/>
          <w:color w:val="auto"/>
          <w:kern w:val="2"/>
          <w:sz w:val="24"/>
          <w:szCs w:val="22"/>
          <w:lang w:eastAsia="zh-CN"/>
        </w:rPr>
      </w:pPr>
      <w:r>
        <w:rPr>
          <w:rFonts w:hint="eastAsia"/>
          <w:color w:val="auto"/>
          <w:kern w:val="2"/>
          <w:sz w:val="24"/>
          <w:szCs w:val="22"/>
          <w:lang w:eastAsia="zh-CN"/>
        </w:rPr>
        <w:t>不超过500字。应说明成果在推动科学技术进步、保护自然资源和生态环境、提高国防能力、保障国家粮食安全、服务政府决策、改善人民物质文化生活和健康水平、提高国民科学文化素质和培养人才、技术产品走向世界、成果技术争得国际话语权等方面所起的作用。</w:t>
      </w:r>
    </w:p>
    <w:p w14:paraId="4B7C750F">
      <w:pPr>
        <w:pStyle w:val="8"/>
        <w:spacing w:beforeLines="0" w:afterLines="0"/>
        <w:ind w:firstLine="0" w:firstLineChars="0"/>
        <w:jc w:val="both"/>
        <w:rPr>
          <w:rFonts w:hint="default" w:eastAsia="黑体"/>
          <w:b/>
          <w:color w:val="auto"/>
          <w:sz w:val="28"/>
          <w:szCs w:val="28"/>
          <w:lang w:eastAsia="zh-CN"/>
        </w:rPr>
      </w:pPr>
      <w:r>
        <w:rPr>
          <w:rFonts w:hint="default" w:eastAsia="黑体"/>
          <w:b/>
          <w:color w:val="auto"/>
          <w:sz w:val="28"/>
          <w:szCs w:val="28"/>
          <w:lang w:eastAsia="zh-CN"/>
        </w:rPr>
        <w:t xml:space="preserve">2.7  </w:t>
      </w:r>
      <w:r>
        <w:rPr>
          <w:rFonts w:hint="eastAsia" w:eastAsia="黑体"/>
          <w:b/>
          <w:color w:val="auto"/>
          <w:sz w:val="28"/>
          <w:szCs w:val="28"/>
          <w:lang w:eastAsia="zh-CN"/>
        </w:rPr>
        <w:t>主要知识产权和标准规范等目录（不超过10项）</w:t>
      </w:r>
    </w:p>
    <w:p w14:paraId="1EC2257D">
      <w:pPr>
        <w:pStyle w:val="8"/>
        <w:spacing w:beforeLines="0" w:afterLines="0"/>
        <w:ind w:firstLine="480"/>
        <w:jc w:val="both"/>
        <w:rPr>
          <w:rFonts w:hint="default"/>
          <w:color w:val="auto"/>
          <w:kern w:val="2"/>
          <w:sz w:val="24"/>
          <w:szCs w:val="22"/>
          <w:lang w:eastAsia="zh-CN"/>
        </w:rPr>
      </w:pPr>
      <w:r>
        <w:rPr>
          <w:rFonts w:hint="eastAsia"/>
          <w:color w:val="auto"/>
          <w:kern w:val="2"/>
          <w:sz w:val="24"/>
          <w:szCs w:val="22"/>
          <w:lang w:eastAsia="zh-CN"/>
        </w:rPr>
        <w:t>应填写直接支持成果科技创新内容成立的且已授权的知识产权（包括发明专利、实用新型专利、计算机软件著作权、集成电路布图设计权、动植物新品种权、</w:t>
      </w:r>
      <w:r>
        <w:rPr>
          <w:rFonts w:hint="eastAsia"/>
          <w:b/>
          <w:color w:val="auto"/>
          <w:kern w:val="2"/>
          <w:sz w:val="24"/>
          <w:szCs w:val="22"/>
          <w:lang w:eastAsia="zh-CN"/>
        </w:rPr>
        <w:t>论文专著</w:t>
      </w:r>
      <w:r>
        <w:rPr>
          <w:rFonts w:hint="eastAsia"/>
          <w:color w:val="auto"/>
          <w:kern w:val="2"/>
          <w:sz w:val="24"/>
          <w:szCs w:val="22"/>
          <w:lang w:eastAsia="zh-CN"/>
        </w:rPr>
        <w:t>等）和标准规范等。应按与主要科技创新的密切程度排序，应在附件中提供相应证明材料。</w:t>
      </w:r>
    </w:p>
    <w:p w14:paraId="764F0239">
      <w:pPr>
        <w:pStyle w:val="8"/>
        <w:spacing w:beforeLines="0" w:afterLines="0"/>
        <w:ind w:firstLine="482"/>
        <w:jc w:val="both"/>
        <w:rPr>
          <w:rFonts w:hint="default"/>
          <w:color w:val="auto"/>
          <w:kern w:val="2"/>
          <w:sz w:val="24"/>
          <w:szCs w:val="22"/>
          <w:lang w:eastAsia="zh-CN"/>
        </w:rPr>
      </w:pPr>
      <w:r>
        <w:rPr>
          <w:rFonts w:hint="eastAsia"/>
          <w:b/>
          <w:color w:val="auto"/>
          <w:kern w:val="2"/>
          <w:sz w:val="24"/>
          <w:szCs w:val="22"/>
          <w:lang w:eastAsia="zh-CN"/>
        </w:rPr>
        <w:t>对于发明专利</w:t>
      </w:r>
      <w:r>
        <w:rPr>
          <w:rFonts w:hint="eastAsia"/>
          <w:color w:val="auto"/>
          <w:kern w:val="2"/>
          <w:sz w:val="24"/>
          <w:szCs w:val="22"/>
          <w:lang w:eastAsia="zh-CN"/>
        </w:rPr>
        <w:t>，知识产权类别选择发明专利，然后依栏目内容填写发明专利具体名称，授权国家（地区），专利号，授权公告日，专利证书上的证书号，发明人，专利权人，专利有效状态。</w:t>
      </w:r>
    </w:p>
    <w:p w14:paraId="0643FEBC">
      <w:pPr>
        <w:pStyle w:val="8"/>
        <w:spacing w:beforeLines="0" w:afterLines="0"/>
        <w:ind w:firstLine="482"/>
        <w:jc w:val="both"/>
        <w:rPr>
          <w:rFonts w:hint="default"/>
          <w:color w:val="auto"/>
          <w:kern w:val="2"/>
          <w:sz w:val="24"/>
          <w:szCs w:val="22"/>
          <w:lang w:eastAsia="zh-CN"/>
        </w:rPr>
      </w:pPr>
      <w:r>
        <w:rPr>
          <w:rFonts w:hint="eastAsia"/>
          <w:b/>
          <w:color w:val="auto"/>
          <w:kern w:val="2"/>
          <w:sz w:val="24"/>
          <w:szCs w:val="22"/>
          <w:lang w:eastAsia="zh-CN"/>
        </w:rPr>
        <w:t>对于其他知识产权</w:t>
      </w:r>
      <w:r>
        <w:rPr>
          <w:rFonts w:hint="eastAsia"/>
          <w:color w:val="auto"/>
          <w:kern w:val="2"/>
          <w:sz w:val="24"/>
          <w:szCs w:val="22"/>
          <w:lang w:eastAsia="zh-CN"/>
        </w:rPr>
        <w:t>，根据实际情况填写相应栏目，发明人一栏可不填。</w:t>
      </w:r>
      <w:r>
        <w:rPr>
          <w:rFonts w:hint="eastAsia"/>
          <w:b/>
          <w:color w:val="auto"/>
          <w:kern w:val="2"/>
          <w:sz w:val="24"/>
          <w:szCs w:val="22"/>
          <w:lang w:eastAsia="zh-CN"/>
        </w:rPr>
        <w:t>所列论文专著仅限于国内立项或以国内为主完成的科学研究成果。</w:t>
      </w:r>
      <w:r>
        <w:rPr>
          <w:rFonts w:hint="eastAsia"/>
          <w:color w:val="auto"/>
          <w:kern w:val="2"/>
          <w:sz w:val="24"/>
          <w:szCs w:val="22"/>
          <w:lang w:eastAsia="zh-CN"/>
        </w:rPr>
        <w:t>需填写论文、专著名称，期刊名或出版社，发表的年、卷、起止页码或出版年份、版次、字数，全部作者（本成果完成人姓名后加“*”）。</w:t>
      </w:r>
    </w:p>
    <w:p w14:paraId="452D6506">
      <w:pPr>
        <w:pStyle w:val="8"/>
        <w:spacing w:beforeLines="0" w:afterLines="0"/>
        <w:ind w:firstLine="480"/>
        <w:jc w:val="both"/>
        <w:rPr>
          <w:rFonts w:hint="default"/>
          <w:b/>
          <w:color w:val="auto"/>
          <w:kern w:val="2"/>
          <w:sz w:val="24"/>
          <w:szCs w:val="22"/>
          <w:lang w:eastAsia="zh-CN"/>
        </w:rPr>
      </w:pPr>
      <w:r>
        <w:rPr>
          <w:rFonts w:hint="eastAsia"/>
          <w:color w:val="auto"/>
          <w:kern w:val="2"/>
          <w:sz w:val="24"/>
          <w:szCs w:val="22"/>
          <w:lang w:eastAsia="zh-CN"/>
        </w:rPr>
        <w:t>列入计数的知识产权应为该成果独有，且</w:t>
      </w:r>
      <w:r>
        <w:rPr>
          <w:rFonts w:hint="eastAsia"/>
          <w:b/>
          <w:color w:val="auto"/>
          <w:kern w:val="2"/>
          <w:sz w:val="24"/>
          <w:szCs w:val="22"/>
          <w:lang w:eastAsia="zh-CN"/>
        </w:rPr>
        <w:t>未在已获省、国家科技奖励成果、神农中华农业科技奖励成果中使用。</w:t>
      </w:r>
      <w:r>
        <w:rPr>
          <w:rFonts w:hint="eastAsia"/>
          <w:color w:val="auto"/>
          <w:kern w:val="2"/>
          <w:sz w:val="24"/>
          <w:szCs w:val="22"/>
          <w:lang w:eastAsia="zh-CN"/>
        </w:rPr>
        <w:t>所列论文专著仅限于国内立项或以国内为主完成的科学研究成果。</w:t>
      </w:r>
    </w:p>
    <w:p w14:paraId="7CFF2468">
      <w:pPr>
        <w:pStyle w:val="8"/>
        <w:spacing w:beforeLines="0" w:afterLines="0"/>
        <w:ind w:firstLine="480"/>
        <w:jc w:val="both"/>
        <w:rPr>
          <w:rFonts w:hint="default"/>
          <w:color w:val="auto"/>
          <w:kern w:val="2"/>
          <w:sz w:val="24"/>
          <w:szCs w:val="22"/>
          <w:lang w:eastAsia="zh-CN"/>
        </w:rPr>
      </w:pPr>
      <w:r>
        <w:rPr>
          <w:rFonts w:hint="eastAsia"/>
          <w:color w:val="auto"/>
          <w:kern w:val="2"/>
          <w:sz w:val="24"/>
          <w:szCs w:val="22"/>
          <w:lang w:eastAsia="zh-CN"/>
        </w:rPr>
        <w:t>所列知识产权权属共有的，应征得未列入成果主要完成人的权利人（发明专利指发明人）的同意，并由项目第一完成人签名承诺。</w:t>
      </w:r>
    </w:p>
    <w:p w14:paraId="39BCC64B">
      <w:pPr>
        <w:pStyle w:val="8"/>
        <w:spacing w:beforeLines="0" w:afterLines="0"/>
        <w:ind w:firstLine="480"/>
        <w:jc w:val="both"/>
        <w:rPr>
          <w:rFonts w:hint="default"/>
          <w:color w:val="auto"/>
          <w:kern w:val="2"/>
          <w:sz w:val="24"/>
          <w:szCs w:val="22"/>
          <w:lang w:eastAsia="zh-CN"/>
        </w:rPr>
      </w:pPr>
      <w:r>
        <w:rPr>
          <w:rFonts w:hint="eastAsia"/>
          <w:color w:val="auto"/>
          <w:kern w:val="2"/>
          <w:sz w:val="24"/>
          <w:szCs w:val="22"/>
          <w:lang w:eastAsia="zh-CN"/>
        </w:rPr>
        <w:t>发明人均不是项目主要完成人的发明专利，不得列入本表。</w:t>
      </w:r>
    </w:p>
    <w:p w14:paraId="4F1DC266">
      <w:pPr>
        <w:pStyle w:val="8"/>
        <w:spacing w:beforeLines="0" w:afterLines="0"/>
        <w:ind w:firstLine="480"/>
        <w:jc w:val="both"/>
        <w:rPr>
          <w:rFonts w:hint="default"/>
          <w:color w:val="auto"/>
          <w:kern w:val="2"/>
          <w:sz w:val="24"/>
          <w:szCs w:val="22"/>
          <w:lang w:eastAsia="zh-CN"/>
        </w:rPr>
      </w:pPr>
      <w:r>
        <w:rPr>
          <w:rFonts w:hint="eastAsia"/>
          <w:color w:val="auto"/>
          <w:kern w:val="2"/>
          <w:sz w:val="24"/>
          <w:szCs w:val="22"/>
          <w:lang w:eastAsia="zh-CN"/>
        </w:rPr>
        <w:t>所列专利证书颁发日期、标准规范发布日期、论文论著发表或出版日期应在2024年12月31日之前。</w:t>
      </w:r>
    </w:p>
    <w:p w14:paraId="05369378">
      <w:pPr>
        <w:pStyle w:val="8"/>
        <w:spacing w:beforeLines="0" w:afterLines="0"/>
        <w:ind w:firstLine="0" w:firstLineChars="0"/>
        <w:jc w:val="both"/>
        <w:rPr>
          <w:rFonts w:hint="default" w:eastAsia="黑体"/>
          <w:b/>
          <w:color w:val="auto"/>
          <w:sz w:val="28"/>
          <w:szCs w:val="28"/>
          <w:lang w:eastAsia="zh-CN"/>
        </w:rPr>
      </w:pPr>
      <w:r>
        <w:rPr>
          <w:rFonts w:hint="default" w:eastAsia="黑体"/>
          <w:b/>
          <w:color w:val="auto"/>
          <w:sz w:val="28"/>
          <w:szCs w:val="28"/>
          <w:lang w:eastAsia="zh-CN"/>
        </w:rPr>
        <w:t xml:space="preserve">2.8 </w:t>
      </w:r>
      <w:r>
        <w:rPr>
          <w:rFonts w:hint="eastAsia" w:eastAsia="黑体"/>
          <w:b/>
          <w:color w:val="auto"/>
          <w:sz w:val="28"/>
          <w:szCs w:val="28"/>
          <w:lang w:eastAsia="zh-CN"/>
        </w:rPr>
        <w:t>主要完成人情况表</w:t>
      </w:r>
    </w:p>
    <w:p w14:paraId="02E8C932">
      <w:pPr>
        <w:pStyle w:val="8"/>
        <w:spacing w:beforeLines="0" w:afterLines="0"/>
        <w:ind w:firstLine="482"/>
        <w:jc w:val="both"/>
        <w:rPr>
          <w:rFonts w:hint="default"/>
          <w:b/>
          <w:color w:val="auto"/>
          <w:kern w:val="2"/>
          <w:sz w:val="24"/>
          <w:szCs w:val="22"/>
          <w:lang w:eastAsia="zh-CN"/>
        </w:rPr>
      </w:pPr>
      <w:r>
        <w:rPr>
          <w:rFonts w:hint="eastAsia"/>
          <w:b/>
          <w:color w:val="auto"/>
          <w:kern w:val="2"/>
          <w:sz w:val="24"/>
          <w:szCs w:val="22"/>
          <w:lang w:eastAsia="zh-CN"/>
        </w:rPr>
        <w:t>主课题的验收、评价等专家组成员不能作为完成人。</w:t>
      </w:r>
    </w:p>
    <w:p w14:paraId="290988CA">
      <w:pPr>
        <w:pStyle w:val="8"/>
        <w:spacing w:beforeLines="0" w:afterLines="0"/>
        <w:ind w:firstLine="482"/>
        <w:jc w:val="both"/>
        <w:rPr>
          <w:rFonts w:hint="default"/>
          <w:color w:val="auto"/>
          <w:kern w:val="2"/>
          <w:sz w:val="24"/>
          <w:szCs w:val="22"/>
          <w:lang w:eastAsia="zh-CN"/>
        </w:rPr>
      </w:pPr>
      <w:r>
        <w:rPr>
          <w:rFonts w:hint="eastAsia"/>
          <w:b/>
          <w:color w:val="auto"/>
          <w:sz w:val="24"/>
          <w:szCs w:val="22"/>
          <w:lang w:eastAsia="zh-CN"/>
        </w:rPr>
        <w:t>主要完成人应按照贡献大小排序，一等奖的主要完成人数不超过1</w:t>
      </w:r>
      <w:r>
        <w:rPr>
          <w:rFonts w:hint="default"/>
          <w:b/>
          <w:color w:val="auto"/>
          <w:sz w:val="24"/>
          <w:szCs w:val="22"/>
          <w:lang w:eastAsia="zh-CN"/>
        </w:rPr>
        <w:t>0</w:t>
      </w:r>
      <w:r>
        <w:rPr>
          <w:rFonts w:hint="eastAsia"/>
          <w:b/>
          <w:color w:val="auto"/>
          <w:sz w:val="24"/>
          <w:szCs w:val="22"/>
          <w:lang w:eastAsia="zh-CN"/>
        </w:rPr>
        <w:t>人，二等奖的主要完成人数不超过7人，三等奖的主要完成人数不超过5人。</w:t>
      </w:r>
    </w:p>
    <w:p w14:paraId="4F426A39">
      <w:pPr>
        <w:pStyle w:val="8"/>
        <w:spacing w:beforeLines="0" w:afterLines="0"/>
        <w:ind w:firstLine="480"/>
        <w:jc w:val="both"/>
        <w:rPr>
          <w:rFonts w:hint="default"/>
          <w:color w:val="auto"/>
          <w:kern w:val="2"/>
          <w:sz w:val="24"/>
          <w:szCs w:val="22"/>
          <w:lang w:eastAsia="zh-CN"/>
        </w:rPr>
      </w:pPr>
      <w:r>
        <w:rPr>
          <w:rFonts w:hint="eastAsia"/>
          <w:color w:val="auto"/>
          <w:kern w:val="2"/>
          <w:sz w:val="24"/>
          <w:szCs w:val="22"/>
          <w:lang w:eastAsia="zh-CN"/>
        </w:rPr>
        <w:t>工作单位：根据人事关系填写完成人现工作的单位。</w:t>
      </w:r>
    </w:p>
    <w:p w14:paraId="0331E25B">
      <w:pPr>
        <w:pStyle w:val="8"/>
        <w:spacing w:beforeLines="0" w:afterLines="0"/>
        <w:ind w:firstLine="480"/>
        <w:jc w:val="both"/>
        <w:rPr>
          <w:rFonts w:hint="default"/>
          <w:color w:val="auto"/>
          <w:kern w:val="2"/>
          <w:sz w:val="24"/>
          <w:szCs w:val="22"/>
          <w:lang w:eastAsia="zh-CN"/>
        </w:rPr>
      </w:pPr>
      <w:r>
        <w:rPr>
          <w:rFonts w:hint="eastAsia"/>
          <w:color w:val="auto"/>
          <w:kern w:val="2"/>
          <w:sz w:val="24"/>
          <w:szCs w:val="22"/>
          <w:lang w:eastAsia="zh-CN"/>
        </w:rPr>
        <w:t>完成单位：填写完成人参与本项目主要研究工作时所在单位。如涉及多个单位，应根据贡献大小填写一个单位。</w:t>
      </w:r>
    </w:p>
    <w:p w14:paraId="43273344">
      <w:pPr>
        <w:pStyle w:val="8"/>
        <w:spacing w:beforeLines="0" w:afterLines="0"/>
        <w:ind w:firstLine="480"/>
        <w:jc w:val="both"/>
        <w:rPr>
          <w:rFonts w:hint="default"/>
          <w:color w:val="auto"/>
          <w:kern w:val="2"/>
          <w:sz w:val="24"/>
          <w:szCs w:val="22"/>
          <w:lang w:eastAsia="zh-CN"/>
        </w:rPr>
      </w:pPr>
      <w:r>
        <w:rPr>
          <w:rFonts w:hint="eastAsia"/>
          <w:color w:val="auto"/>
          <w:kern w:val="2"/>
          <w:sz w:val="24"/>
          <w:szCs w:val="22"/>
          <w:lang w:eastAsia="zh-CN"/>
        </w:rPr>
        <w:t>参加本成果研究起止时间：起始时间应在本成果研究起始时间之后，结束时间根据实际情况填写。</w:t>
      </w:r>
    </w:p>
    <w:p w14:paraId="24AC41AC">
      <w:pPr>
        <w:pStyle w:val="8"/>
        <w:spacing w:beforeLines="0" w:afterLines="0"/>
        <w:ind w:firstLine="480"/>
        <w:jc w:val="both"/>
        <w:rPr>
          <w:rFonts w:hint="default"/>
          <w:color w:val="auto"/>
          <w:kern w:val="2"/>
          <w:sz w:val="24"/>
          <w:szCs w:val="22"/>
          <w:lang w:eastAsia="zh-CN"/>
        </w:rPr>
      </w:pPr>
      <w:r>
        <w:rPr>
          <w:rFonts w:hint="eastAsia"/>
          <w:color w:val="auto"/>
          <w:kern w:val="2"/>
          <w:sz w:val="24"/>
          <w:szCs w:val="22"/>
          <w:lang w:eastAsia="zh-CN"/>
        </w:rPr>
        <w:t>对成果技术创造性贡献：不超过200字。应写明完成人对该成果主要科技创新中所列第几项科技创新做出了创造性贡献，在该成果研发工作中投入的工作量占本人工作总量的百分比，以及支持本人贡献成立的旁证材料，如授权发明专利、公开发表的论文专著等。应实事求是填写完成人投入成果的工作量。提及的旁证材料应在附件中提供。</w:t>
      </w:r>
    </w:p>
    <w:p w14:paraId="0406BF4B">
      <w:pPr>
        <w:pStyle w:val="8"/>
        <w:spacing w:beforeLines="0" w:afterLines="0"/>
        <w:ind w:firstLine="480"/>
        <w:jc w:val="both"/>
        <w:rPr>
          <w:rFonts w:hint="default"/>
          <w:color w:val="auto"/>
          <w:kern w:val="2"/>
          <w:sz w:val="24"/>
          <w:szCs w:val="22"/>
          <w:lang w:eastAsia="zh-CN"/>
        </w:rPr>
      </w:pPr>
      <w:r>
        <w:rPr>
          <w:rFonts w:hint="eastAsia"/>
          <w:color w:val="auto"/>
          <w:kern w:val="2"/>
          <w:sz w:val="24"/>
          <w:szCs w:val="22"/>
          <w:lang w:eastAsia="zh-CN"/>
        </w:rPr>
        <w:t>曾获科技奖励情况：不超过200字。填写完成人曾获科技奖励的获奖年度、奖项种类、奖项等级、成果名称、排名及证书编号等内容。如所获奖励较多，应优先填写与该成果有关的和获奖时间较近的奖励情况。</w:t>
      </w:r>
    </w:p>
    <w:p w14:paraId="616C76CD">
      <w:pPr>
        <w:pStyle w:val="8"/>
        <w:spacing w:beforeLines="0" w:afterLines="0"/>
        <w:ind w:firstLine="480"/>
        <w:jc w:val="both"/>
        <w:rPr>
          <w:rFonts w:hint="default"/>
          <w:color w:val="auto"/>
          <w:kern w:val="2"/>
          <w:sz w:val="24"/>
          <w:szCs w:val="22"/>
          <w:lang w:eastAsia="zh-CN"/>
        </w:rPr>
      </w:pPr>
      <w:r>
        <w:rPr>
          <w:rFonts w:hint="eastAsia"/>
          <w:color w:val="auto"/>
          <w:kern w:val="2"/>
          <w:sz w:val="24"/>
          <w:szCs w:val="22"/>
          <w:lang w:eastAsia="zh-CN"/>
        </w:rPr>
        <w:t>完成人应在“声明”栏的本人签字处亲笔签字，承诺有关事项。签字要求字迹清晰，不得代签或利用影印等技术模仿制作签字，否则资格审查时予以淘汰。如因特殊情况，本人暂时无法签字，须由推荐单位文字说明并盖章，随推荐书一并报送奖励办。</w:t>
      </w:r>
    </w:p>
    <w:p w14:paraId="3FFFD23A">
      <w:pPr>
        <w:pStyle w:val="8"/>
        <w:spacing w:beforeLines="0" w:afterLines="0"/>
        <w:ind w:firstLine="480"/>
        <w:jc w:val="both"/>
        <w:rPr>
          <w:rFonts w:hint="default"/>
          <w:color w:val="auto"/>
          <w:kern w:val="2"/>
          <w:sz w:val="24"/>
          <w:szCs w:val="22"/>
          <w:lang w:eastAsia="zh-CN"/>
        </w:rPr>
      </w:pPr>
      <w:r>
        <w:rPr>
          <w:rFonts w:hint="eastAsia"/>
          <w:color w:val="auto"/>
          <w:kern w:val="2"/>
          <w:sz w:val="24"/>
          <w:szCs w:val="22"/>
          <w:lang w:eastAsia="zh-CN"/>
        </w:rPr>
        <w:t>完成人的工作单位应在“所在完成单位声明”栏的单位盖章处盖章，以示知晓同意该完成人报奖，并承诺有关事项。</w:t>
      </w:r>
    </w:p>
    <w:p w14:paraId="38276BC6">
      <w:pPr>
        <w:pStyle w:val="8"/>
        <w:spacing w:beforeLines="0" w:afterLines="0"/>
        <w:ind w:firstLine="480"/>
        <w:jc w:val="both"/>
        <w:rPr>
          <w:rFonts w:hint="default"/>
          <w:color w:val="auto"/>
          <w:kern w:val="2"/>
          <w:sz w:val="24"/>
          <w:szCs w:val="22"/>
          <w:lang w:eastAsia="zh-CN"/>
        </w:rPr>
      </w:pPr>
      <w:r>
        <w:rPr>
          <w:rFonts w:hint="eastAsia"/>
          <w:color w:val="auto"/>
          <w:kern w:val="2"/>
          <w:sz w:val="24"/>
          <w:szCs w:val="22"/>
          <w:lang w:eastAsia="zh-CN"/>
        </w:rPr>
        <w:t>如果完成人为外国人，须提供外国人国内单位聘用合同，能证明外国人在中国国内单位连续任职工作不少于5年，每年在华从事科技研发工作时间不少于6个月的聘用合同。</w:t>
      </w:r>
    </w:p>
    <w:p w14:paraId="2ACE54A6">
      <w:pPr>
        <w:pStyle w:val="8"/>
        <w:spacing w:beforeLines="0" w:afterLines="0"/>
        <w:ind w:firstLine="0" w:firstLineChars="0"/>
        <w:jc w:val="both"/>
        <w:rPr>
          <w:rFonts w:hint="default"/>
          <w:color w:val="auto"/>
          <w:kern w:val="2"/>
          <w:sz w:val="24"/>
          <w:szCs w:val="22"/>
          <w:lang w:eastAsia="zh-CN"/>
        </w:rPr>
      </w:pPr>
      <w:r>
        <w:rPr>
          <w:rFonts w:hint="default" w:eastAsia="黑体"/>
          <w:b/>
          <w:color w:val="auto"/>
          <w:sz w:val="28"/>
          <w:szCs w:val="28"/>
          <w:lang w:eastAsia="zh-CN"/>
        </w:rPr>
        <w:t xml:space="preserve">2.9  </w:t>
      </w:r>
      <w:r>
        <w:rPr>
          <w:rFonts w:hint="eastAsia" w:eastAsia="黑体"/>
          <w:b/>
          <w:color w:val="auto"/>
          <w:sz w:val="28"/>
          <w:szCs w:val="28"/>
          <w:lang w:eastAsia="zh-CN"/>
        </w:rPr>
        <w:t>主要完成单位情况表</w:t>
      </w:r>
    </w:p>
    <w:p w14:paraId="1404CBFB">
      <w:pPr>
        <w:pStyle w:val="8"/>
        <w:spacing w:beforeLines="0" w:afterLines="0"/>
        <w:ind w:firstLine="482"/>
        <w:jc w:val="both"/>
        <w:rPr>
          <w:rFonts w:hint="default"/>
          <w:b/>
          <w:color w:val="auto"/>
          <w:sz w:val="24"/>
          <w:szCs w:val="22"/>
          <w:lang w:eastAsia="zh-CN"/>
        </w:rPr>
      </w:pPr>
      <w:r>
        <w:rPr>
          <w:rFonts w:hint="eastAsia"/>
          <w:b/>
          <w:color w:val="auto"/>
          <w:sz w:val="24"/>
          <w:szCs w:val="22"/>
          <w:lang w:eastAsia="zh-CN"/>
        </w:rPr>
        <w:t>一等奖的主要完成单位数不超过5个，二等奖的主要完成单位数不超过4个，三等奖的主要完成单位数不超过3个。</w:t>
      </w:r>
    </w:p>
    <w:p w14:paraId="2FFB06AE">
      <w:pPr>
        <w:pStyle w:val="8"/>
        <w:spacing w:beforeLines="0" w:afterLines="0"/>
        <w:ind w:firstLine="480"/>
        <w:jc w:val="both"/>
        <w:rPr>
          <w:rFonts w:hint="default"/>
          <w:color w:val="auto"/>
          <w:kern w:val="2"/>
          <w:sz w:val="24"/>
          <w:szCs w:val="22"/>
          <w:lang w:eastAsia="zh-CN"/>
        </w:rPr>
      </w:pPr>
      <w:r>
        <w:rPr>
          <w:rFonts w:hint="eastAsia"/>
          <w:color w:val="auto"/>
          <w:kern w:val="2"/>
          <w:sz w:val="24"/>
          <w:szCs w:val="22"/>
          <w:lang w:eastAsia="zh-CN"/>
        </w:rPr>
        <w:t>单位名称：应与单位公章完全一致。</w:t>
      </w:r>
    </w:p>
    <w:p w14:paraId="5332F187">
      <w:pPr>
        <w:pStyle w:val="8"/>
        <w:spacing w:beforeLines="0" w:afterLines="0"/>
        <w:ind w:firstLine="480"/>
        <w:jc w:val="both"/>
        <w:rPr>
          <w:rFonts w:hint="default"/>
          <w:color w:val="auto"/>
          <w:kern w:val="2"/>
          <w:sz w:val="24"/>
          <w:szCs w:val="22"/>
          <w:lang w:eastAsia="zh-CN"/>
        </w:rPr>
      </w:pPr>
      <w:r>
        <w:rPr>
          <w:rFonts w:hint="eastAsia"/>
          <w:color w:val="auto"/>
          <w:kern w:val="2"/>
          <w:sz w:val="24"/>
          <w:szCs w:val="22"/>
          <w:lang w:eastAsia="zh-CN"/>
        </w:rPr>
        <w:t>单位性质：按规范性类别填写。</w:t>
      </w:r>
    </w:p>
    <w:p w14:paraId="34DFB83F">
      <w:pPr>
        <w:pStyle w:val="8"/>
        <w:spacing w:beforeLines="0" w:afterLines="0"/>
        <w:ind w:firstLine="480"/>
        <w:jc w:val="both"/>
        <w:rPr>
          <w:rFonts w:hint="default"/>
          <w:color w:val="auto"/>
          <w:kern w:val="2"/>
          <w:sz w:val="24"/>
          <w:szCs w:val="22"/>
          <w:lang w:eastAsia="zh-CN"/>
        </w:rPr>
      </w:pPr>
      <w:r>
        <w:rPr>
          <w:rFonts w:hint="eastAsia"/>
          <w:color w:val="auto"/>
          <w:kern w:val="2"/>
          <w:sz w:val="24"/>
          <w:szCs w:val="22"/>
          <w:lang w:eastAsia="zh-CN"/>
        </w:rPr>
        <w:t>对本成果科技创新和推广应用情况的贡献：不超过600字。</w:t>
      </w:r>
    </w:p>
    <w:p w14:paraId="2B41769A">
      <w:pPr>
        <w:pStyle w:val="8"/>
        <w:spacing w:beforeLines="0" w:afterLines="0"/>
        <w:ind w:firstLine="480"/>
        <w:jc w:val="both"/>
        <w:rPr>
          <w:rFonts w:hint="default"/>
          <w:color w:val="auto"/>
          <w:kern w:val="2"/>
          <w:sz w:val="24"/>
          <w:szCs w:val="22"/>
          <w:lang w:eastAsia="zh-CN"/>
        </w:rPr>
      </w:pPr>
      <w:r>
        <w:rPr>
          <w:rFonts w:hint="eastAsia"/>
          <w:color w:val="auto"/>
          <w:kern w:val="2"/>
          <w:sz w:val="24"/>
          <w:szCs w:val="22"/>
          <w:lang w:eastAsia="zh-CN"/>
        </w:rPr>
        <w:t>主要完成单位</w:t>
      </w:r>
      <w:r>
        <w:rPr>
          <w:rFonts w:hint="eastAsia"/>
          <w:color w:val="auto"/>
          <w:kern w:val="2"/>
          <w:sz w:val="24"/>
          <w:szCs w:val="22"/>
          <w:lang w:val="en-US" w:eastAsia="zh-CN"/>
        </w:rPr>
        <w:t>负责人</w:t>
      </w:r>
      <w:r>
        <w:rPr>
          <w:rFonts w:hint="eastAsia"/>
          <w:color w:val="auto"/>
          <w:kern w:val="2"/>
          <w:sz w:val="24"/>
          <w:szCs w:val="22"/>
          <w:lang w:eastAsia="zh-CN"/>
        </w:rPr>
        <w:t>应在“声明”栏的“</w:t>
      </w:r>
      <w:r>
        <w:rPr>
          <w:rFonts w:hint="eastAsia"/>
          <w:color w:val="auto"/>
          <w:kern w:val="2"/>
          <w:sz w:val="24"/>
          <w:szCs w:val="22"/>
          <w:lang w:val="en-US" w:eastAsia="zh-CN"/>
        </w:rPr>
        <w:t>主要负责人</w:t>
      </w:r>
      <w:r>
        <w:rPr>
          <w:rFonts w:hint="eastAsia"/>
          <w:color w:val="auto"/>
          <w:kern w:val="2"/>
          <w:sz w:val="24"/>
          <w:szCs w:val="22"/>
          <w:lang w:eastAsia="zh-CN"/>
        </w:rPr>
        <w:t>签字”处签字，在单位盖章处盖章，以示知晓并承诺有关事项。</w:t>
      </w:r>
    </w:p>
    <w:p w14:paraId="3523F059">
      <w:pPr>
        <w:pStyle w:val="8"/>
        <w:spacing w:beforeLines="0" w:afterLines="0"/>
        <w:ind w:firstLine="0" w:firstLineChars="0"/>
        <w:jc w:val="both"/>
        <w:rPr>
          <w:rFonts w:hint="default" w:eastAsia="黑体"/>
          <w:b/>
          <w:color w:val="auto"/>
          <w:sz w:val="28"/>
          <w:szCs w:val="28"/>
          <w:lang w:eastAsia="zh-CN"/>
        </w:rPr>
      </w:pPr>
      <w:r>
        <w:rPr>
          <w:rFonts w:hint="default" w:eastAsia="黑体"/>
          <w:b/>
          <w:color w:val="auto"/>
          <w:sz w:val="28"/>
          <w:szCs w:val="28"/>
          <w:lang w:eastAsia="zh-CN"/>
        </w:rPr>
        <w:t xml:space="preserve">2.10  </w:t>
      </w:r>
      <w:r>
        <w:rPr>
          <w:rFonts w:hint="eastAsia" w:eastAsia="黑体"/>
          <w:b/>
          <w:color w:val="auto"/>
          <w:sz w:val="28"/>
          <w:szCs w:val="28"/>
          <w:lang w:eastAsia="zh-CN"/>
        </w:rPr>
        <w:t xml:space="preserve">附件   </w:t>
      </w:r>
    </w:p>
    <w:p w14:paraId="72CF89ED">
      <w:pPr>
        <w:pStyle w:val="8"/>
        <w:spacing w:beforeLines="0" w:afterLines="0"/>
        <w:ind w:firstLine="480"/>
        <w:jc w:val="both"/>
        <w:rPr>
          <w:rFonts w:hint="default" w:eastAsia="仿宋"/>
          <w:b/>
          <w:color w:val="auto"/>
          <w:sz w:val="24"/>
          <w:szCs w:val="24"/>
          <w:lang w:eastAsia="zh-CN"/>
        </w:rPr>
      </w:pPr>
      <w:r>
        <w:rPr>
          <w:rFonts w:hint="eastAsia" w:eastAsia="仿宋"/>
          <w:color w:val="auto"/>
          <w:sz w:val="24"/>
          <w:szCs w:val="24"/>
          <w:lang w:eastAsia="zh-CN"/>
        </w:rPr>
        <w:t>按下述要求提交</w:t>
      </w:r>
      <w:r>
        <w:rPr>
          <w:rFonts w:hint="eastAsia" w:eastAsia="仿宋"/>
          <w:b/>
          <w:color w:val="auto"/>
          <w:sz w:val="24"/>
          <w:szCs w:val="24"/>
          <w:lang w:eastAsia="zh-CN"/>
        </w:rPr>
        <w:t>附件材料的纸质版和电子版。</w:t>
      </w:r>
    </w:p>
    <w:p w14:paraId="20A5D7F5">
      <w:pPr>
        <w:pStyle w:val="3"/>
        <w:spacing w:beforeLines="0" w:afterLines="0"/>
        <w:ind w:firstLine="482"/>
        <w:rPr>
          <w:rFonts w:hint="default" w:ascii="Times New Roman" w:eastAsia="仿宋"/>
          <w:color w:val="auto"/>
          <w:sz w:val="24"/>
          <w:szCs w:val="24"/>
        </w:rPr>
      </w:pPr>
      <w:r>
        <w:rPr>
          <w:rFonts w:hint="eastAsia" w:ascii="Times New Roman" w:eastAsia="仿宋"/>
          <w:b/>
          <w:color w:val="auto"/>
          <w:sz w:val="24"/>
          <w:szCs w:val="24"/>
        </w:rPr>
        <w:t>纸质版附件</w:t>
      </w:r>
      <w:r>
        <w:rPr>
          <w:rFonts w:hint="eastAsia" w:ascii="Times New Roman" w:eastAsia="仿宋"/>
          <w:color w:val="auto"/>
          <w:sz w:val="24"/>
          <w:szCs w:val="24"/>
        </w:rPr>
        <w:t>：不得超过55页。须经推荐单位核对，在复印件上签署“与原件核对无误”字样并加盖公章 。</w:t>
      </w:r>
    </w:p>
    <w:p w14:paraId="7D38B293">
      <w:pPr>
        <w:pStyle w:val="8"/>
        <w:spacing w:beforeLines="0" w:afterLines="0"/>
        <w:ind w:firstLine="472" w:firstLineChars="196"/>
        <w:jc w:val="both"/>
        <w:rPr>
          <w:rFonts w:hint="default" w:eastAsia="仿宋"/>
          <w:color w:val="auto"/>
          <w:sz w:val="24"/>
          <w:szCs w:val="24"/>
          <w:lang w:eastAsia="zh-CN"/>
        </w:rPr>
      </w:pPr>
      <w:r>
        <w:rPr>
          <w:rFonts w:hint="eastAsia" w:eastAsia="仿宋"/>
          <w:b/>
          <w:color w:val="auto"/>
          <w:sz w:val="24"/>
          <w:szCs w:val="24"/>
          <w:lang w:eastAsia="zh-CN"/>
        </w:rPr>
        <w:t>电子版附件：</w:t>
      </w:r>
      <w:r>
        <w:rPr>
          <w:rFonts w:hint="eastAsia" w:eastAsia="仿宋"/>
          <w:color w:val="auto"/>
          <w:kern w:val="2"/>
          <w:sz w:val="24"/>
          <w:szCs w:val="24"/>
          <w:lang w:eastAsia="zh-CN"/>
        </w:rPr>
        <w:t>所有电子版附件应该为原件扫描，内容应与纸质版附件一致，按照在主件中出现的先后顺序排列。按下述要求以PDF或JPG文件上传，总数不超过50个。</w:t>
      </w:r>
      <w:r>
        <w:rPr>
          <w:rFonts w:hint="eastAsia" w:eastAsia="仿宋"/>
          <w:color w:val="auto"/>
          <w:sz w:val="24"/>
          <w:szCs w:val="24"/>
          <w:lang w:eastAsia="zh-CN"/>
        </w:rPr>
        <w:t>要求图片长宽比小于2:1，文件名命名时必须能体现出该附件的真实内容，例如“……科技成果评价报告”、“……装置发明专利”、“……品种审定证书”、“….农药登记证书”、“……兽药登记证书”、“……省科技进步一等奖证书”等。不得用毫无附件内容的数字、字母等命名图片文件名。具体要求如下：</w:t>
      </w:r>
    </w:p>
    <w:p w14:paraId="70C8C81C">
      <w:pPr>
        <w:pStyle w:val="8"/>
        <w:spacing w:beforeLines="0" w:afterLines="0"/>
        <w:ind w:firstLine="699" w:firstLineChars="290"/>
        <w:jc w:val="both"/>
        <w:rPr>
          <w:rFonts w:hint="default" w:eastAsia="仿宋"/>
          <w:b/>
          <w:color w:val="auto"/>
          <w:sz w:val="24"/>
          <w:szCs w:val="24"/>
          <w:lang w:eastAsia="zh-CN"/>
        </w:rPr>
      </w:pPr>
      <w:r>
        <w:rPr>
          <w:rFonts w:hint="default" w:eastAsia="仿宋"/>
          <w:b/>
          <w:color w:val="auto"/>
          <w:sz w:val="24"/>
          <w:szCs w:val="24"/>
          <w:lang w:eastAsia="zh-CN"/>
        </w:rPr>
        <w:t xml:space="preserve">2.10.1  </w:t>
      </w:r>
      <w:r>
        <w:rPr>
          <w:rFonts w:hint="eastAsia" w:eastAsia="仿宋"/>
          <w:b/>
          <w:color w:val="auto"/>
          <w:sz w:val="24"/>
          <w:szCs w:val="24"/>
          <w:lang w:eastAsia="zh-CN"/>
        </w:rPr>
        <w:t>必备附件</w:t>
      </w:r>
    </w:p>
    <w:p w14:paraId="573E1FCD">
      <w:pPr>
        <w:pStyle w:val="8"/>
        <w:spacing w:beforeLines="0" w:afterLines="0"/>
        <w:ind w:firstLine="482"/>
        <w:jc w:val="both"/>
        <w:rPr>
          <w:rFonts w:hint="default" w:eastAsia="仿宋"/>
          <w:b/>
          <w:color w:val="auto"/>
          <w:kern w:val="2"/>
          <w:sz w:val="24"/>
          <w:szCs w:val="24"/>
          <w:lang w:eastAsia="zh-CN"/>
        </w:rPr>
      </w:pPr>
      <w:r>
        <w:rPr>
          <w:rFonts w:hint="eastAsia" w:eastAsia="仿宋"/>
          <w:b/>
          <w:color w:val="auto"/>
          <w:kern w:val="2"/>
          <w:sz w:val="24"/>
          <w:szCs w:val="24"/>
          <w:lang w:eastAsia="zh-CN"/>
        </w:rPr>
        <w:t>（1）“主要知识产权和标准规范等目录”（不超过10项）所列内容的证明材料。</w:t>
      </w:r>
    </w:p>
    <w:p w14:paraId="22B480F5">
      <w:pPr>
        <w:pStyle w:val="3"/>
        <w:spacing w:beforeLines="0" w:afterLines="0"/>
        <w:ind w:firstLine="486"/>
        <w:rPr>
          <w:rFonts w:hint="default" w:ascii="Times New Roman" w:eastAsia="仿宋"/>
          <w:color w:val="auto"/>
          <w:spacing w:val="-6"/>
          <w:sz w:val="24"/>
          <w:szCs w:val="24"/>
        </w:rPr>
      </w:pPr>
      <w:r>
        <w:rPr>
          <w:rFonts w:hint="eastAsia" w:ascii="Times New Roman" w:eastAsia="仿宋"/>
          <w:b/>
          <w:color w:val="auto"/>
          <w:spacing w:val="2"/>
          <w:sz w:val="24"/>
          <w:szCs w:val="24"/>
        </w:rPr>
        <w:t>电子版：前3项，</w:t>
      </w:r>
      <w:r>
        <w:rPr>
          <w:rFonts w:hint="eastAsia" w:ascii="Times New Roman" w:eastAsia="仿宋"/>
          <w:color w:val="auto"/>
          <w:spacing w:val="2"/>
          <w:sz w:val="24"/>
          <w:szCs w:val="24"/>
        </w:rPr>
        <w:t>如果有发明专利需提交说明书全文（含摘要页、权利要求书和说明书）</w:t>
      </w:r>
      <w:r>
        <w:rPr>
          <w:rFonts w:hint="eastAsia" w:ascii="Times New Roman" w:eastAsia="仿宋"/>
          <w:color w:val="auto"/>
          <w:spacing w:val="-6"/>
          <w:sz w:val="24"/>
          <w:szCs w:val="24"/>
        </w:rPr>
        <w:t>，其他类型的提交证书或全文</w:t>
      </w:r>
      <w:r>
        <w:rPr>
          <w:rFonts w:hint="eastAsia" w:ascii="Times New Roman" w:eastAsia="仿宋"/>
          <w:color w:val="auto"/>
          <w:spacing w:val="2"/>
          <w:sz w:val="24"/>
          <w:szCs w:val="24"/>
        </w:rPr>
        <w:t>；每个内容1个PDF文件，合计不超过3个PDF文件。</w:t>
      </w:r>
      <w:r>
        <w:rPr>
          <w:rFonts w:hint="eastAsia" w:ascii="Times New Roman" w:eastAsia="仿宋"/>
          <w:b/>
          <w:color w:val="auto"/>
          <w:spacing w:val="2"/>
          <w:sz w:val="24"/>
          <w:szCs w:val="24"/>
        </w:rPr>
        <w:t>其余7项，</w:t>
      </w:r>
      <w:r>
        <w:rPr>
          <w:rFonts w:hint="eastAsia" w:ascii="Times New Roman" w:eastAsia="仿宋"/>
          <w:color w:val="auto"/>
          <w:spacing w:val="-6"/>
          <w:sz w:val="24"/>
          <w:szCs w:val="24"/>
        </w:rPr>
        <w:t>提交证书或关键页扫描件（复印件），不超过20个JPG文件，每个文件均应清晰可辨。</w:t>
      </w:r>
    </w:p>
    <w:p w14:paraId="3DAE42C1">
      <w:pPr>
        <w:pStyle w:val="3"/>
        <w:spacing w:beforeLines="0" w:afterLines="0"/>
        <w:ind w:firstLine="470"/>
        <w:rPr>
          <w:rFonts w:hint="default" w:ascii="Times New Roman" w:eastAsia="仿宋"/>
          <w:color w:val="auto"/>
          <w:spacing w:val="2"/>
          <w:sz w:val="24"/>
          <w:szCs w:val="24"/>
        </w:rPr>
      </w:pPr>
      <w:r>
        <w:rPr>
          <w:rFonts w:hint="eastAsia" w:ascii="Times New Roman" w:eastAsia="仿宋"/>
          <w:b/>
          <w:color w:val="auto"/>
          <w:spacing w:val="-6"/>
          <w:sz w:val="24"/>
          <w:szCs w:val="24"/>
        </w:rPr>
        <w:t>纸质版：</w:t>
      </w:r>
      <w:r>
        <w:rPr>
          <w:rFonts w:hint="eastAsia" w:ascii="Times New Roman" w:eastAsia="仿宋"/>
          <w:color w:val="auto"/>
          <w:spacing w:val="-6"/>
          <w:sz w:val="24"/>
          <w:szCs w:val="24"/>
        </w:rPr>
        <w:t>发明专利提交说明书</w:t>
      </w:r>
      <w:r>
        <w:rPr>
          <w:rFonts w:hint="eastAsia" w:ascii="Times New Roman" w:eastAsia="仿宋"/>
          <w:color w:val="auto"/>
          <w:sz w:val="24"/>
          <w:szCs w:val="24"/>
        </w:rPr>
        <w:t>摘要页</w:t>
      </w:r>
      <w:r>
        <w:rPr>
          <w:rFonts w:hint="eastAsia" w:ascii="Times New Roman" w:eastAsia="仿宋"/>
          <w:color w:val="auto"/>
          <w:spacing w:val="2"/>
          <w:sz w:val="24"/>
          <w:szCs w:val="24"/>
        </w:rPr>
        <w:t>，其他类型的提交证书或关键页复印件，每个内容1页。</w:t>
      </w:r>
    </w:p>
    <w:p w14:paraId="43E63900">
      <w:pPr>
        <w:pStyle w:val="3"/>
        <w:spacing w:beforeLines="0" w:afterLines="0"/>
        <w:ind w:firstLine="482"/>
        <w:rPr>
          <w:rFonts w:hint="default" w:ascii="Times New Roman" w:eastAsia="仿宋"/>
          <w:color w:val="auto"/>
          <w:sz w:val="24"/>
          <w:szCs w:val="24"/>
        </w:rPr>
      </w:pPr>
      <w:r>
        <w:rPr>
          <w:rFonts w:hint="eastAsia" w:ascii="Times New Roman" w:eastAsia="仿宋"/>
          <w:b/>
          <w:color w:val="auto"/>
          <w:sz w:val="24"/>
          <w:szCs w:val="24"/>
        </w:rPr>
        <w:t>（2）应用满两年的佐证材料。</w:t>
      </w:r>
      <w:r>
        <w:rPr>
          <w:rFonts w:hint="eastAsia" w:ascii="Times New Roman" w:eastAsia="仿宋"/>
          <w:color w:val="auto"/>
          <w:sz w:val="24"/>
          <w:szCs w:val="24"/>
        </w:rPr>
        <w:t>至少提供1份能证明本项目整体技术已实施应用两年以上（2024年12月31日之前应用）的客观佐证材料关键页，如验收报告、用户报告、销售或服务合同等。应用单位出具的相应说明或证明可以作为佐证材料，须加盖法人单位公章。</w:t>
      </w:r>
    </w:p>
    <w:p w14:paraId="1D44187F">
      <w:pPr>
        <w:pStyle w:val="3"/>
        <w:spacing w:beforeLines="0" w:afterLines="0"/>
        <w:ind w:firstLine="486"/>
        <w:rPr>
          <w:rFonts w:hint="default" w:ascii="Times New Roman" w:eastAsia="仿宋"/>
          <w:color w:val="auto"/>
          <w:spacing w:val="2"/>
          <w:sz w:val="24"/>
          <w:szCs w:val="24"/>
        </w:rPr>
      </w:pPr>
      <w:r>
        <w:rPr>
          <w:rFonts w:hint="eastAsia" w:ascii="Times New Roman" w:eastAsia="仿宋"/>
          <w:b/>
          <w:color w:val="auto"/>
          <w:spacing w:val="2"/>
          <w:sz w:val="24"/>
          <w:szCs w:val="24"/>
        </w:rPr>
        <w:t>电子版：</w:t>
      </w:r>
      <w:r>
        <w:rPr>
          <w:rFonts w:hint="eastAsia" w:ascii="Times New Roman" w:eastAsia="仿宋"/>
          <w:color w:val="auto"/>
          <w:spacing w:val="2"/>
          <w:sz w:val="24"/>
          <w:szCs w:val="24"/>
        </w:rPr>
        <w:t>提交关键页的扫描件，限1个PDF文件。</w:t>
      </w:r>
    </w:p>
    <w:p w14:paraId="4F8D44E4">
      <w:pPr>
        <w:pStyle w:val="3"/>
        <w:spacing w:beforeLines="0" w:afterLines="0"/>
        <w:ind w:firstLine="486"/>
        <w:rPr>
          <w:rFonts w:hint="default" w:ascii="Times New Roman" w:eastAsia="仿宋"/>
          <w:color w:val="auto"/>
          <w:spacing w:val="2"/>
          <w:sz w:val="24"/>
          <w:szCs w:val="24"/>
        </w:rPr>
      </w:pPr>
      <w:r>
        <w:rPr>
          <w:rFonts w:hint="eastAsia" w:ascii="Times New Roman" w:eastAsia="仿宋"/>
          <w:b/>
          <w:color w:val="auto"/>
          <w:spacing w:val="2"/>
          <w:sz w:val="24"/>
          <w:szCs w:val="24"/>
        </w:rPr>
        <w:t>纸质版：</w:t>
      </w:r>
      <w:r>
        <w:rPr>
          <w:rFonts w:hint="eastAsia" w:ascii="Times New Roman" w:eastAsia="仿宋"/>
          <w:color w:val="auto"/>
          <w:spacing w:val="2"/>
          <w:sz w:val="24"/>
          <w:szCs w:val="24"/>
        </w:rPr>
        <w:t>提交关键页的复印件，不得超出电子版范围。</w:t>
      </w:r>
    </w:p>
    <w:p w14:paraId="323FFBB4">
      <w:pPr>
        <w:pStyle w:val="8"/>
        <w:spacing w:beforeLines="0" w:afterLines="0"/>
        <w:ind w:firstLine="482"/>
        <w:jc w:val="both"/>
        <w:rPr>
          <w:rFonts w:hint="default" w:eastAsia="仿宋"/>
          <w:color w:val="auto"/>
          <w:kern w:val="2"/>
          <w:sz w:val="24"/>
          <w:szCs w:val="24"/>
          <w:lang w:eastAsia="zh-CN"/>
        </w:rPr>
      </w:pPr>
      <w:r>
        <w:rPr>
          <w:rFonts w:hint="eastAsia" w:eastAsia="仿宋"/>
          <w:b/>
          <w:color w:val="auto"/>
          <w:kern w:val="2"/>
          <w:sz w:val="24"/>
          <w:szCs w:val="24"/>
          <w:lang w:eastAsia="zh-CN"/>
        </w:rPr>
        <w:t>（3）国家法律法规要求审批的批准文件。</w:t>
      </w:r>
      <w:r>
        <w:rPr>
          <w:rFonts w:hint="eastAsia" w:eastAsia="仿宋"/>
          <w:color w:val="auto"/>
          <w:kern w:val="2"/>
          <w:sz w:val="24"/>
          <w:szCs w:val="24"/>
          <w:lang w:eastAsia="zh-CN"/>
        </w:rPr>
        <w:t>需要行政审批的项目，应提供国家有关部门出具的已获批两年以上的行政审批文件。国家法律规定要求行政审批的相关行业如：新药、医疗器械、动植物新品种、农药、肥料、兽医、食品、通信设备、压力容器等（详见2.1.14）。审批时间应在2022年12月31日之前。</w:t>
      </w:r>
    </w:p>
    <w:p w14:paraId="22D41F95">
      <w:pPr>
        <w:pStyle w:val="3"/>
        <w:spacing w:beforeLines="0" w:afterLines="0"/>
        <w:ind w:firstLine="486"/>
        <w:rPr>
          <w:rFonts w:hint="default" w:ascii="Times New Roman" w:eastAsia="仿宋"/>
          <w:color w:val="auto"/>
          <w:spacing w:val="2"/>
          <w:sz w:val="24"/>
          <w:szCs w:val="24"/>
        </w:rPr>
      </w:pPr>
      <w:r>
        <w:rPr>
          <w:rFonts w:hint="eastAsia" w:ascii="Times New Roman" w:eastAsia="仿宋"/>
          <w:b/>
          <w:color w:val="auto"/>
          <w:spacing w:val="2"/>
          <w:sz w:val="24"/>
          <w:szCs w:val="24"/>
        </w:rPr>
        <w:t>电子版：</w:t>
      </w:r>
      <w:r>
        <w:rPr>
          <w:rFonts w:hint="eastAsia" w:ascii="Times New Roman" w:eastAsia="仿宋"/>
          <w:color w:val="auto"/>
          <w:spacing w:val="2"/>
          <w:sz w:val="24"/>
          <w:szCs w:val="24"/>
        </w:rPr>
        <w:t>提交全文扫描件，限1个PDF文件。</w:t>
      </w:r>
    </w:p>
    <w:p w14:paraId="67471C5A">
      <w:pPr>
        <w:pStyle w:val="3"/>
        <w:spacing w:beforeLines="0" w:afterLines="0"/>
        <w:ind w:firstLine="486"/>
        <w:rPr>
          <w:rFonts w:hint="default" w:ascii="Times New Roman" w:eastAsia="仿宋"/>
          <w:color w:val="auto"/>
          <w:spacing w:val="2"/>
          <w:sz w:val="24"/>
          <w:szCs w:val="24"/>
        </w:rPr>
      </w:pPr>
      <w:r>
        <w:rPr>
          <w:rFonts w:hint="eastAsia" w:ascii="Times New Roman" w:eastAsia="仿宋"/>
          <w:b/>
          <w:color w:val="auto"/>
          <w:spacing w:val="2"/>
          <w:sz w:val="24"/>
          <w:szCs w:val="24"/>
        </w:rPr>
        <w:t>纸质版：</w:t>
      </w:r>
      <w:r>
        <w:rPr>
          <w:rFonts w:hint="eastAsia" w:ascii="Times New Roman" w:eastAsia="仿宋"/>
          <w:color w:val="auto"/>
          <w:spacing w:val="2"/>
          <w:sz w:val="24"/>
          <w:szCs w:val="24"/>
        </w:rPr>
        <w:t>提交盖章页的复印件，每个批件限1页。</w:t>
      </w:r>
    </w:p>
    <w:p w14:paraId="2EACC5BA">
      <w:pPr>
        <w:pStyle w:val="8"/>
        <w:spacing w:beforeLines="0" w:afterLines="0"/>
        <w:ind w:firstLine="482"/>
        <w:jc w:val="both"/>
        <w:rPr>
          <w:rFonts w:hint="default" w:eastAsia="仿宋"/>
          <w:color w:val="auto"/>
          <w:kern w:val="2"/>
          <w:sz w:val="24"/>
          <w:szCs w:val="24"/>
          <w:lang w:eastAsia="zh-CN"/>
        </w:rPr>
      </w:pPr>
      <w:r>
        <w:rPr>
          <w:rFonts w:hint="eastAsia" w:eastAsia="仿宋"/>
          <w:b/>
          <w:color w:val="auto"/>
          <w:kern w:val="2"/>
          <w:sz w:val="24"/>
          <w:szCs w:val="24"/>
          <w:lang w:eastAsia="zh-CN"/>
        </w:rPr>
        <w:t>（4）完成人合作关系说明及情况汇总表。</w:t>
      </w:r>
      <w:r>
        <w:rPr>
          <w:rFonts w:hint="eastAsia" w:eastAsia="仿宋"/>
          <w:color w:val="auto"/>
          <w:kern w:val="2"/>
          <w:sz w:val="24"/>
          <w:szCs w:val="24"/>
          <w:lang w:eastAsia="zh-CN"/>
        </w:rPr>
        <w:t>模板从“奖励工作平台”下载、</w:t>
      </w:r>
      <w:r>
        <w:rPr>
          <w:rFonts w:hint="eastAsia" w:eastAsia="仿宋"/>
          <w:color w:val="auto"/>
          <w:sz w:val="24"/>
          <w:szCs w:val="24"/>
          <w:lang w:eastAsia="zh-CN"/>
        </w:rPr>
        <w:t>填写，并由第一完成人签名。</w:t>
      </w:r>
    </w:p>
    <w:p w14:paraId="10872AE7">
      <w:pPr>
        <w:pStyle w:val="3"/>
        <w:spacing w:beforeLines="0" w:afterLines="0"/>
        <w:ind w:firstLine="482"/>
        <w:rPr>
          <w:rFonts w:hint="default" w:ascii="Times New Roman" w:eastAsia="仿宋"/>
          <w:color w:val="auto"/>
          <w:sz w:val="24"/>
          <w:szCs w:val="24"/>
        </w:rPr>
      </w:pPr>
      <w:r>
        <w:rPr>
          <w:rFonts w:hint="eastAsia" w:ascii="Times New Roman" w:eastAsia="仿宋"/>
          <w:b/>
          <w:color w:val="auto"/>
          <w:sz w:val="24"/>
          <w:szCs w:val="24"/>
        </w:rPr>
        <w:t>电子版：</w:t>
      </w:r>
      <w:r>
        <w:rPr>
          <w:rFonts w:hint="eastAsia" w:ascii="Times New Roman" w:eastAsia="仿宋"/>
          <w:color w:val="auto"/>
          <w:sz w:val="24"/>
          <w:szCs w:val="24"/>
        </w:rPr>
        <w:t>提交扫描件，应包含第一完成人签名，限1个PDF文件。</w:t>
      </w:r>
    </w:p>
    <w:p w14:paraId="5152839C">
      <w:pPr>
        <w:pStyle w:val="3"/>
        <w:spacing w:beforeLines="0" w:afterLines="0"/>
        <w:ind w:firstLine="482"/>
        <w:rPr>
          <w:rFonts w:hint="default" w:ascii="Times New Roman" w:eastAsia="仿宋"/>
          <w:color w:val="auto"/>
          <w:sz w:val="24"/>
          <w:szCs w:val="24"/>
        </w:rPr>
      </w:pPr>
      <w:r>
        <w:rPr>
          <w:rFonts w:hint="eastAsia" w:ascii="Times New Roman" w:eastAsia="仿宋"/>
          <w:b/>
          <w:color w:val="auto"/>
          <w:sz w:val="24"/>
          <w:szCs w:val="24"/>
        </w:rPr>
        <w:t>纸质版：</w:t>
      </w:r>
      <w:r>
        <w:rPr>
          <w:rFonts w:hint="eastAsia" w:ascii="Times New Roman" w:eastAsia="仿宋"/>
          <w:color w:val="auto"/>
          <w:sz w:val="24"/>
          <w:szCs w:val="24"/>
        </w:rPr>
        <w:t>提交原件，应由第一完成人签名，按实际页数提交。</w:t>
      </w:r>
    </w:p>
    <w:p w14:paraId="5EC607C6">
      <w:pPr>
        <w:pStyle w:val="3"/>
        <w:spacing w:beforeLines="0" w:afterLines="0"/>
        <w:ind w:firstLine="482"/>
        <w:rPr>
          <w:rFonts w:hint="default" w:ascii="Times New Roman" w:eastAsia="仿宋"/>
          <w:color w:val="auto"/>
          <w:sz w:val="24"/>
          <w:szCs w:val="24"/>
        </w:rPr>
      </w:pPr>
      <w:r>
        <w:rPr>
          <w:rFonts w:hint="eastAsia" w:ascii="Times New Roman" w:eastAsia="仿宋"/>
          <w:b/>
          <w:color w:val="auto"/>
          <w:sz w:val="24"/>
          <w:szCs w:val="24"/>
        </w:rPr>
        <w:t>完成人合作关系说明：</w:t>
      </w:r>
      <w:r>
        <w:rPr>
          <w:rFonts w:hint="eastAsia" w:ascii="Times New Roman" w:eastAsia="仿宋"/>
          <w:color w:val="auto"/>
          <w:sz w:val="24"/>
          <w:szCs w:val="24"/>
        </w:rPr>
        <w:t>应以第一完成人角度，介绍项目完成人之间的合作经历或合作关系，不局限于第一完成人与其他完成人的合作，也可以包括其他完成人之间的合作。</w:t>
      </w:r>
    </w:p>
    <w:p w14:paraId="7EAFB7CE">
      <w:pPr>
        <w:pStyle w:val="8"/>
        <w:spacing w:beforeLines="0" w:afterLines="0"/>
        <w:ind w:firstLine="482"/>
        <w:jc w:val="both"/>
        <w:rPr>
          <w:rFonts w:hint="default"/>
          <w:color w:val="auto"/>
          <w:sz w:val="24"/>
          <w:szCs w:val="24"/>
          <w:lang w:eastAsia="zh-CN"/>
        </w:rPr>
      </w:pPr>
      <w:r>
        <w:rPr>
          <w:rFonts w:hint="eastAsia" w:eastAsia="仿宋"/>
          <w:b/>
          <w:color w:val="auto"/>
          <w:sz w:val="24"/>
          <w:szCs w:val="24"/>
          <w:lang w:eastAsia="zh-CN"/>
        </w:rPr>
        <w:t>完成人合作关系情况汇总表：</w:t>
      </w:r>
      <w:r>
        <w:rPr>
          <w:rFonts w:hint="eastAsia" w:eastAsia="仿宋"/>
          <w:color w:val="auto"/>
          <w:sz w:val="24"/>
          <w:szCs w:val="24"/>
          <w:lang w:eastAsia="zh-CN"/>
        </w:rPr>
        <w:t>即“完成人合作</w:t>
      </w:r>
      <w:r>
        <w:rPr>
          <w:rFonts w:hint="eastAsia"/>
          <w:color w:val="auto"/>
          <w:sz w:val="24"/>
          <w:szCs w:val="24"/>
          <w:lang w:eastAsia="zh-CN"/>
        </w:rPr>
        <w:t>关系说明”有关内容列表化，每行填写一项合作内容。</w:t>
      </w:r>
    </w:p>
    <w:p w14:paraId="44E020BB">
      <w:pPr>
        <w:pStyle w:val="8"/>
        <w:spacing w:beforeLines="0" w:afterLines="0"/>
        <w:ind w:firstLine="482"/>
        <w:jc w:val="both"/>
        <w:rPr>
          <w:rFonts w:hint="default" w:eastAsia="仿宋"/>
          <w:color w:val="auto"/>
          <w:kern w:val="2"/>
          <w:sz w:val="24"/>
          <w:szCs w:val="24"/>
          <w:lang w:eastAsia="zh-CN"/>
        </w:rPr>
      </w:pPr>
      <w:r>
        <w:rPr>
          <w:rFonts w:hint="eastAsia"/>
          <w:b/>
          <w:color w:val="auto"/>
          <w:sz w:val="24"/>
          <w:szCs w:val="24"/>
          <w:lang w:eastAsia="zh-CN"/>
        </w:rPr>
        <w:t>合作成果证明材料：</w:t>
      </w:r>
      <w:r>
        <w:rPr>
          <w:rFonts w:hint="eastAsia"/>
          <w:color w:val="auto"/>
          <w:sz w:val="24"/>
          <w:szCs w:val="24"/>
          <w:lang w:eastAsia="zh-CN"/>
        </w:rPr>
        <w:t>填写合作成果在推荐书附件中的编号。如未包含在附件中，应填写“未列入附件”。</w:t>
      </w:r>
    </w:p>
    <w:p w14:paraId="67D3753E">
      <w:pPr>
        <w:pStyle w:val="8"/>
        <w:spacing w:beforeLines="0" w:afterLines="0"/>
        <w:ind w:firstLine="699" w:firstLineChars="290"/>
        <w:jc w:val="both"/>
        <w:rPr>
          <w:rFonts w:hint="default" w:eastAsia="仿宋"/>
          <w:b/>
          <w:color w:val="auto"/>
          <w:kern w:val="2"/>
          <w:sz w:val="24"/>
          <w:szCs w:val="24"/>
          <w:lang w:eastAsia="zh-CN"/>
        </w:rPr>
      </w:pPr>
      <w:r>
        <w:rPr>
          <w:rFonts w:hint="default" w:eastAsia="仿宋"/>
          <w:b/>
          <w:color w:val="auto"/>
          <w:sz w:val="24"/>
          <w:szCs w:val="24"/>
          <w:lang w:eastAsia="zh-CN"/>
        </w:rPr>
        <w:t xml:space="preserve">2.10.2 </w:t>
      </w:r>
      <w:r>
        <w:rPr>
          <w:rFonts w:hint="eastAsia" w:eastAsia="仿宋"/>
          <w:b/>
          <w:color w:val="auto"/>
          <w:kern w:val="2"/>
          <w:sz w:val="24"/>
          <w:szCs w:val="24"/>
          <w:lang w:eastAsia="zh-CN"/>
        </w:rPr>
        <w:t>其他附件</w:t>
      </w:r>
    </w:p>
    <w:p w14:paraId="790CBED9">
      <w:pPr>
        <w:pStyle w:val="8"/>
        <w:keepNext w:val="0"/>
        <w:keepLines w:val="0"/>
        <w:pageBreakBefore w:val="0"/>
        <w:widowControl w:val="0"/>
        <w:kinsoku/>
        <w:wordWrap/>
        <w:overflowPunct/>
        <w:topLinePunct w:val="0"/>
        <w:autoSpaceDE/>
        <w:autoSpaceDN/>
        <w:bidi w:val="0"/>
        <w:spacing w:beforeLines="0" w:afterLines="0" w:line="240" w:lineRule="auto"/>
        <w:ind w:firstLine="482"/>
        <w:jc w:val="both"/>
        <w:textAlignment w:val="auto"/>
        <w:rPr>
          <w:rFonts w:hint="default" w:eastAsia="仿宋"/>
          <w:color w:val="auto"/>
          <w:kern w:val="2"/>
          <w:sz w:val="24"/>
          <w:szCs w:val="24"/>
          <w:lang w:eastAsia="zh-CN"/>
        </w:rPr>
      </w:pPr>
      <w:r>
        <w:rPr>
          <w:rFonts w:hint="eastAsia" w:eastAsia="仿宋"/>
          <w:b/>
          <w:color w:val="auto"/>
          <w:kern w:val="2"/>
          <w:sz w:val="24"/>
          <w:szCs w:val="24"/>
          <w:lang w:eastAsia="zh-CN"/>
        </w:rPr>
        <w:t>（1）查新报告。</w:t>
      </w:r>
      <w:r>
        <w:rPr>
          <w:rFonts w:hint="eastAsia" w:eastAsia="仿宋"/>
          <w:color w:val="auto"/>
          <w:kern w:val="2"/>
          <w:sz w:val="24"/>
          <w:szCs w:val="24"/>
          <w:lang w:eastAsia="zh-CN"/>
        </w:rPr>
        <w:t>申报科学研究类成果奖需提供国家法定查新机构出具的、对查新项目分别或综合进行国内外（或国内）文献的对比分析、证明有无相同或类似的文献报道的查新结论。新报告（盖章）签署时间应在2023年1月1日之后。</w:t>
      </w:r>
    </w:p>
    <w:p w14:paraId="617948F3">
      <w:pPr>
        <w:pStyle w:val="3"/>
        <w:keepNext w:val="0"/>
        <w:keepLines w:val="0"/>
        <w:pageBreakBefore w:val="0"/>
        <w:widowControl w:val="0"/>
        <w:kinsoku/>
        <w:wordWrap/>
        <w:overflowPunct/>
        <w:topLinePunct w:val="0"/>
        <w:autoSpaceDE/>
        <w:autoSpaceDN/>
        <w:bidi w:val="0"/>
        <w:spacing w:beforeLines="0" w:afterLines="0" w:line="240" w:lineRule="auto"/>
        <w:ind w:firstLine="486"/>
        <w:textAlignment w:val="auto"/>
        <w:rPr>
          <w:rFonts w:hint="default" w:ascii="Times New Roman" w:eastAsia="仿宋"/>
          <w:color w:val="auto"/>
          <w:spacing w:val="2"/>
          <w:sz w:val="24"/>
          <w:szCs w:val="24"/>
        </w:rPr>
      </w:pPr>
      <w:r>
        <w:rPr>
          <w:rFonts w:hint="eastAsia" w:ascii="Times New Roman" w:eastAsia="仿宋"/>
          <w:b/>
          <w:color w:val="auto"/>
          <w:spacing w:val="2"/>
          <w:sz w:val="24"/>
          <w:szCs w:val="24"/>
        </w:rPr>
        <w:t>电子版：</w:t>
      </w:r>
      <w:r>
        <w:rPr>
          <w:rFonts w:hint="eastAsia" w:ascii="Times New Roman" w:eastAsia="仿宋"/>
          <w:color w:val="auto"/>
          <w:spacing w:val="2"/>
          <w:sz w:val="24"/>
          <w:szCs w:val="24"/>
        </w:rPr>
        <w:t>提交盖章的首页、创新结果等关键页的扫描件，限1个PDF文件。</w:t>
      </w:r>
    </w:p>
    <w:p w14:paraId="28B8CC02">
      <w:pPr>
        <w:pStyle w:val="3"/>
        <w:keepNext w:val="0"/>
        <w:keepLines w:val="0"/>
        <w:pageBreakBefore w:val="0"/>
        <w:widowControl w:val="0"/>
        <w:kinsoku/>
        <w:wordWrap/>
        <w:overflowPunct/>
        <w:topLinePunct w:val="0"/>
        <w:autoSpaceDE/>
        <w:autoSpaceDN/>
        <w:bidi w:val="0"/>
        <w:spacing w:beforeLines="0" w:afterLines="0" w:line="240" w:lineRule="auto"/>
        <w:ind w:firstLine="486"/>
        <w:textAlignment w:val="auto"/>
        <w:rPr>
          <w:rFonts w:hint="default" w:ascii="Times New Roman" w:eastAsia="仿宋"/>
          <w:color w:val="auto"/>
          <w:spacing w:val="2"/>
          <w:sz w:val="24"/>
          <w:szCs w:val="24"/>
        </w:rPr>
      </w:pPr>
      <w:r>
        <w:rPr>
          <w:rFonts w:hint="eastAsia" w:ascii="Times New Roman" w:eastAsia="仿宋"/>
          <w:b/>
          <w:color w:val="auto"/>
          <w:spacing w:val="2"/>
          <w:sz w:val="24"/>
          <w:szCs w:val="24"/>
        </w:rPr>
        <w:t>纸质版：</w:t>
      </w:r>
      <w:r>
        <w:rPr>
          <w:rFonts w:hint="eastAsia" w:ascii="Times New Roman" w:eastAsia="仿宋"/>
          <w:color w:val="auto"/>
          <w:spacing w:val="2"/>
          <w:sz w:val="24"/>
          <w:szCs w:val="24"/>
        </w:rPr>
        <w:t>提交盖章的首页、创新结果等关键页的复印件，不得超出电子版范围。</w:t>
      </w:r>
    </w:p>
    <w:p w14:paraId="04454CBD">
      <w:pPr>
        <w:pStyle w:val="8"/>
        <w:keepNext w:val="0"/>
        <w:keepLines w:val="0"/>
        <w:pageBreakBefore w:val="0"/>
        <w:widowControl w:val="0"/>
        <w:kinsoku/>
        <w:wordWrap/>
        <w:overflowPunct/>
        <w:topLinePunct w:val="0"/>
        <w:autoSpaceDE/>
        <w:autoSpaceDN/>
        <w:bidi w:val="0"/>
        <w:spacing w:beforeLines="0" w:afterLines="0" w:line="240" w:lineRule="auto"/>
        <w:ind w:firstLine="482"/>
        <w:jc w:val="both"/>
        <w:textAlignment w:val="auto"/>
        <w:rPr>
          <w:rFonts w:hint="default" w:eastAsia="仿宋"/>
          <w:color w:val="auto"/>
          <w:kern w:val="2"/>
          <w:sz w:val="24"/>
          <w:szCs w:val="24"/>
          <w:lang w:eastAsia="zh-CN"/>
        </w:rPr>
      </w:pPr>
      <w:r>
        <w:rPr>
          <w:rFonts w:hint="eastAsia" w:eastAsia="仿宋"/>
          <w:b/>
          <w:color w:val="auto"/>
          <w:kern w:val="2"/>
          <w:sz w:val="24"/>
          <w:szCs w:val="24"/>
          <w:lang w:eastAsia="zh-CN"/>
        </w:rPr>
        <w:t>（2）第三方评价证明。</w:t>
      </w:r>
      <w:r>
        <w:rPr>
          <w:rFonts w:hint="eastAsia" w:eastAsia="仿宋"/>
          <w:color w:val="auto"/>
          <w:kern w:val="2"/>
          <w:sz w:val="24"/>
          <w:szCs w:val="24"/>
          <w:lang w:eastAsia="zh-CN"/>
        </w:rPr>
        <w:t>指具有科技评价资质的社会第三方机构出具的科技成果评价报告。</w:t>
      </w:r>
    </w:p>
    <w:p w14:paraId="215698B9">
      <w:pPr>
        <w:pStyle w:val="3"/>
        <w:keepNext w:val="0"/>
        <w:keepLines w:val="0"/>
        <w:pageBreakBefore w:val="0"/>
        <w:widowControl w:val="0"/>
        <w:kinsoku/>
        <w:wordWrap/>
        <w:overflowPunct/>
        <w:topLinePunct w:val="0"/>
        <w:autoSpaceDE/>
        <w:autoSpaceDN/>
        <w:bidi w:val="0"/>
        <w:spacing w:beforeLines="0" w:afterLines="0" w:line="240" w:lineRule="auto"/>
        <w:ind w:firstLine="486"/>
        <w:textAlignment w:val="auto"/>
        <w:rPr>
          <w:rFonts w:hint="default" w:ascii="Times New Roman" w:eastAsia="仿宋"/>
          <w:color w:val="auto"/>
          <w:spacing w:val="2"/>
          <w:sz w:val="24"/>
          <w:szCs w:val="24"/>
        </w:rPr>
      </w:pPr>
      <w:r>
        <w:rPr>
          <w:rFonts w:hint="eastAsia" w:ascii="Times New Roman" w:eastAsia="仿宋"/>
          <w:b/>
          <w:color w:val="auto"/>
          <w:spacing w:val="2"/>
          <w:sz w:val="24"/>
          <w:szCs w:val="24"/>
        </w:rPr>
        <w:t>电子版：</w:t>
      </w:r>
      <w:r>
        <w:rPr>
          <w:rFonts w:hint="eastAsia" w:ascii="Times New Roman" w:eastAsia="仿宋"/>
          <w:color w:val="auto"/>
          <w:spacing w:val="2"/>
          <w:sz w:val="24"/>
          <w:szCs w:val="24"/>
        </w:rPr>
        <w:t>提交盖章的首页、评价专家和结果等关键页扫描件，限1个PDF文件。</w:t>
      </w:r>
    </w:p>
    <w:p w14:paraId="1990537B">
      <w:pPr>
        <w:pStyle w:val="3"/>
        <w:keepNext w:val="0"/>
        <w:keepLines w:val="0"/>
        <w:pageBreakBefore w:val="0"/>
        <w:widowControl w:val="0"/>
        <w:kinsoku/>
        <w:wordWrap/>
        <w:overflowPunct/>
        <w:topLinePunct w:val="0"/>
        <w:autoSpaceDE/>
        <w:autoSpaceDN/>
        <w:bidi w:val="0"/>
        <w:spacing w:beforeLines="0" w:afterLines="0" w:line="240" w:lineRule="auto"/>
        <w:ind w:firstLine="486"/>
        <w:textAlignment w:val="auto"/>
        <w:rPr>
          <w:rFonts w:hint="default" w:ascii="Times New Roman" w:eastAsia="仿宋"/>
          <w:color w:val="auto"/>
          <w:spacing w:val="2"/>
          <w:sz w:val="24"/>
          <w:szCs w:val="24"/>
        </w:rPr>
      </w:pPr>
      <w:r>
        <w:rPr>
          <w:rFonts w:hint="eastAsia" w:ascii="Times New Roman" w:eastAsia="仿宋"/>
          <w:b/>
          <w:color w:val="auto"/>
          <w:spacing w:val="2"/>
          <w:sz w:val="24"/>
          <w:szCs w:val="24"/>
        </w:rPr>
        <w:t>纸质版：</w:t>
      </w:r>
      <w:r>
        <w:rPr>
          <w:rFonts w:hint="eastAsia" w:ascii="Times New Roman" w:eastAsia="仿宋"/>
          <w:color w:val="auto"/>
          <w:spacing w:val="2"/>
          <w:sz w:val="24"/>
          <w:szCs w:val="24"/>
        </w:rPr>
        <w:t>提交盖章的首页、评价专家和结果等关键页的复印件，每个批件限2页。</w:t>
      </w:r>
    </w:p>
    <w:p w14:paraId="09E9F35E">
      <w:pPr>
        <w:pStyle w:val="8"/>
        <w:keepNext w:val="0"/>
        <w:keepLines w:val="0"/>
        <w:pageBreakBefore w:val="0"/>
        <w:widowControl w:val="0"/>
        <w:kinsoku/>
        <w:wordWrap/>
        <w:overflowPunct/>
        <w:topLinePunct w:val="0"/>
        <w:autoSpaceDE/>
        <w:autoSpaceDN/>
        <w:bidi w:val="0"/>
        <w:spacing w:beforeLines="0" w:afterLines="0" w:line="240" w:lineRule="auto"/>
        <w:ind w:firstLine="482"/>
        <w:jc w:val="both"/>
        <w:textAlignment w:val="auto"/>
        <w:rPr>
          <w:rFonts w:hint="default" w:eastAsia="仿宋"/>
          <w:color w:val="auto"/>
          <w:kern w:val="2"/>
          <w:sz w:val="24"/>
          <w:szCs w:val="24"/>
          <w:lang w:eastAsia="zh-CN"/>
        </w:rPr>
      </w:pPr>
      <w:r>
        <w:rPr>
          <w:rFonts w:hint="eastAsia" w:eastAsia="仿宋"/>
          <w:b/>
          <w:color w:val="auto"/>
          <w:kern w:val="2"/>
          <w:sz w:val="24"/>
          <w:szCs w:val="24"/>
          <w:lang w:eastAsia="zh-CN"/>
        </w:rPr>
        <w:t>（3）应用情况和效益等佐证材料。</w:t>
      </w:r>
      <w:r>
        <w:rPr>
          <w:rFonts w:hint="eastAsia" w:eastAsia="仿宋"/>
          <w:color w:val="auto"/>
          <w:kern w:val="2"/>
          <w:sz w:val="24"/>
          <w:szCs w:val="24"/>
          <w:lang w:eastAsia="zh-CN"/>
        </w:rPr>
        <w:t>指用于佐证成果推广应用情况、经济效益和社会效益的客观材料，比如，验收报告、用户报告、技术合同、销售或服务合同、检测报告等。应用单位出具的相应说明或证明可以作为佐证材料，如提交，须加盖法人单位公章。填写经济效益数据的，提交支持数据成立的客观佐证材料，如到账凭证或所在单位财务部门出具的相关证明等。</w:t>
      </w:r>
      <w:r>
        <w:rPr>
          <w:rFonts w:hint="eastAsia" w:eastAsia="仿宋"/>
          <w:b/>
          <w:color w:val="auto"/>
          <w:kern w:val="2"/>
          <w:sz w:val="24"/>
          <w:szCs w:val="24"/>
          <w:lang w:eastAsia="zh-CN"/>
        </w:rPr>
        <w:t>应用证明</w:t>
      </w:r>
      <w:r>
        <w:rPr>
          <w:rFonts w:hint="eastAsia" w:eastAsia="仿宋"/>
          <w:color w:val="auto"/>
          <w:kern w:val="2"/>
          <w:sz w:val="24"/>
          <w:szCs w:val="24"/>
          <w:lang w:eastAsia="zh-CN"/>
        </w:rPr>
        <w:t>（模板从“奖励工作平台”下载）。</w:t>
      </w:r>
    </w:p>
    <w:p w14:paraId="4150CEC7">
      <w:pPr>
        <w:pStyle w:val="3"/>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482"/>
        <w:jc w:val="left"/>
        <w:textAlignment w:val="auto"/>
        <w:rPr>
          <w:rFonts w:hint="default" w:ascii="Times New Roman" w:eastAsia="仿宋"/>
          <w:color w:val="auto"/>
          <w:sz w:val="24"/>
          <w:szCs w:val="24"/>
        </w:rPr>
      </w:pPr>
      <w:r>
        <w:rPr>
          <w:rFonts w:hint="eastAsia" w:ascii="Times New Roman" w:eastAsia="仿宋"/>
          <w:b/>
          <w:color w:val="auto"/>
          <w:sz w:val="24"/>
          <w:szCs w:val="24"/>
        </w:rPr>
        <w:t>电子版：</w:t>
      </w:r>
      <w:r>
        <w:rPr>
          <w:rFonts w:hint="eastAsia" w:ascii="Times New Roman" w:eastAsia="仿宋"/>
          <w:color w:val="auto"/>
          <w:sz w:val="24"/>
          <w:szCs w:val="24"/>
        </w:rPr>
        <w:t>提交关键页扫描件，不超过15个PDF。每个单位出具的证明对应1个PDF文件，不得超出“六、推广应用情况、经济效益和社会效益”列表和完成单位的范围。</w:t>
      </w:r>
    </w:p>
    <w:p w14:paraId="73947444">
      <w:pPr>
        <w:pStyle w:val="3"/>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482"/>
        <w:textAlignment w:val="auto"/>
        <w:rPr>
          <w:rFonts w:hint="eastAsia" w:ascii="Times New Roman" w:eastAsia="仿宋"/>
          <w:color w:val="auto"/>
          <w:sz w:val="24"/>
          <w:szCs w:val="24"/>
        </w:rPr>
      </w:pPr>
      <w:r>
        <w:rPr>
          <w:rFonts w:hint="eastAsia" w:ascii="Times New Roman" w:eastAsia="仿宋"/>
          <w:b/>
          <w:color w:val="auto"/>
          <w:sz w:val="24"/>
          <w:szCs w:val="24"/>
        </w:rPr>
        <w:t>纸质版：</w:t>
      </w:r>
      <w:r>
        <w:rPr>
          <w:rFonts w:hint="eastAsia" w:ascii="Times New Roman" w:eastAsia="仿宋"/>
          <w:color w:val="auto"/>
          <w:sz w:val="24"/>
          <w:szCs w:val="24"/>
        </w:rPr>
        <w:t>提交关键页复印件，不得超出电子版范围，每个单位原则上不超过2页。</w:t>
      </w:r>
    </w:p>
    <w:p w14:paraId="60051573">
      <w:pPr>
        <w:rPr>
          <w:color w:val="auto"/>
        </w:rPr>
      </w:pPr>
    </w:p>
    <w:bookmarkEnd w:id="3"/>
    <w:sectPr>
      <w:footerReference r:id="rId3" w:type="default"/>
      <w:pgSz w:w="11906" w:h="16838"/>
      <w:pgMar w:top="1417" w:right="1474" w:bottom="1417"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2629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9E521E">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D9E521E">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C0424B3"/>
    <w:rsid w:val="57753F8C"/>
    <w:rsid w:val="6E8807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120" w:after="120" w:line="240" w:lineRule="auto"/>
      <w:jc w:val="center"/>
      <w:outlineLvl w:val="0"/>
    </w:pPr>
    <w:rPr>
      <w:rFonts w:ascii="Calibri" w:hAnsi="Calibri" w:eastAsia="黑体"/>
      <w:bCs/>
      <w:kern w:val="44"/>
      <w:sz w:val="32"/>
      <w:szCs w:val="44"/>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Plain Text"/>
    <w:basedOn w:val="1"/>
    <w:qFormat/>
    <w:uiPriority w:val="99"/>
    <w:rPr>
      <w:rFonts w:ascii="宋体" w:hAnsi="Courier New"/>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8">
    <w:name w:val="页面正文"/>
    <w:basedOn w:val="1"/>
    <w:qFormat/>
    <w:uiPriority w:val="0"/>
    <w:pPr>
      <w:spacing w:after="0" w:line="360" w:lineRule="auto"/>
      <w:ind w:firstLine="200" w:firstLineChars="200"/>
    </w:pPr>
    <w:rPr>
      <w:rFonts w:ascii="Times New Roman" w:hAnsi="Times New Roman" w:eastAsia="仿宋_GB2312"/>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6070</Words>
  <Characters>6345</Characters>
  <Lines>0</Lines>
  <Paragraphs>0</Paragraphs>
  <TotalTime>5</TotalTime>
  <ScaleCrop>false</ScaleCrop>
  <LinksUpToDate>false</LinksUpToDate>
  <CharactersWithSpaces>6401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2026-06-02T02:11:00Z</dcterms:created>
  <dc:creator>user</dc:creator>
  <cp:lastModifiedBy>卖力的胡萝卜</cp:lastModifiedBy>
  <dcterms:modified xsi:type="dcterms:W3CDTF">2026-06-02T02:20:03Z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eyJoZGlkIjoiZDIzOWNjYzFmZGQ2ZmQ0NDBkMzlmMWVjYmIyYWRjYmMiLCJ1c2VySWQiOiI0ODkyODMwMDkifQ==</vt:lpwstr>
  </property>
  <property fmtid="{D5CDD505-2E9C-101B-9397-08002B2CF9AE}" pid="4" name="ICV">
    <vt:lpwstr>5AC91672CFD944118CC1DA9F1D2C812E_12</vt:lpwstr>
  </property>
</Properties>
</file>